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AB" w:rsidRDefault="005F518A" w:rsidP="005F518A">
      <w:pPr>
        <w:jc w:val="center"/>
        <w:rPr>
          <w:rFonts w:ascii="Times New Roman" w:hAnsi="Times New Roman" w:cs="Times New Roman"/>
          <w:b/>
          <w:sz w:val="28"/>
          <w:szCs w:val="28"/>
          <w:lang w:val="kk-KZ"/>
        </w:rPr>
      </w:pPr>
      <w:r w:rsidRPr="005F518A">
        <w:rPr>
          <w:rFonts w:ascii="Times New Roman" w:hAnsi="Times New Roman" w:cs="Times New Roman"/>
          <w:b/>
          <w:sz w:val="28"/>
          <w:szCs w:val="28"/>
        </w:rPr>
        <w:t>"Ойын арқылы  бала танымын арттыру</w:t>
      </w:r>
      <w:r w:rsidRPr="005F518A">
        <w:rPr>
          <w:rFonts w:ascii="Times New Roman" w:hAnsi="Times New Roman" w:cs="Times New Roman"/>
          <w:b/>
          <w:sz w:val="28"/>
          <w:szCs w:val="28"/>
          <w:lang w:val="kk-KZ"/>
        </w:rPr>
        <w:t>»</w:t>
      </w:r>
    </w:p>
    <w:p w:rsidR="000E6D6E" w:rsidRPr="000E6D6E" w:rsidRDefault="000E6D6E" w:rsidP="000E6D6E">
      <w:pPr>
        <w:pStyle w:val="a3"/>
        <w:jc w:val="center"/>
        <w:rPr>
          <w:rFonts w:ascii="Times New Roman" w:hAnsi="Times New Roman" w:cs="Times New Roman"/>
          <w:sz w:val="24"/>
          <w:szCs w:val="24"/>
          <w:lang w:val="kk-KZ"/>
        </w:rPr>
      </w:pPr>
      <w:r w:rsidRPr="000E6D6E">
        <w:rPr>
          <w:rFonts w:ascii="Times New Roman" w:hAnsi="Times New Roman" w:cs="Times New Roman"/>
          <w:sz w:val="24"/>
          <w:szCs w:val="24"/>
          <w:lang w:val="kk-KZ"/>
        </w:rPr>
        <w:t>Қарағанды</w:t>
      </w:r>
      <w:r w:rsidR="00D6161D">
        <w:rPr>
          <w:rFonts w:ascii="Times New Roman" w:hAnsi="Times New Roman" w:cs="Times New Roman"/>
          <w:sz w:val="24"/>
          <w:szCs w:val="24"/>
          <w:lang w:val="kk-KZ"/>
        </w:rPr>
        <w:t xml:space="preserve"> қаласы «Батыр</w:t>
      </w:r>
      <w:r w:rsidRPr="000E6D6E">
        <w:rPr>
          <w:rFonts w:ascii="Times New Roman" w:hAnsi="Times New Roman" w:cs="Times New Roman"/>
          <w:sz w:val="24"/>
          <w:szCs w:val="24"/>
          <w:lang w:val="kk-KZ"/>
        </w:rPr>
        <w:t>»</w:t>
      </w:r>
      <w:r w:rsidR="00D6161D">
        <w:rPr>
          <w:rFonts w:ascii="Times New Roman" w:hAnsi="Times New Roman" w:cs="Times New Roman"/>
          <w:sz w:val="24"/>
          <w:szCs w:val="24"/>
          <w:lang w:val="kk-KZ"/>
        </w:rPr>
        <w:t xml:space="preserve">санаторлық </w:t>
      </w:r>
      <w:r w:rsidRPr="000E6D6E">
        <w:rPr>
          <w:rFonts w:ascii="Times New Roman" w:hAnsi="Times New Roman" w:cs="Times New Roman"/>
          <w:sz w:val="24"/>
          <w:szCs w:val="24"/>
          <w:lang w:val="kk-KZ"/>
        </w:rPr>
        <w:t>бөбекжайы</w:t>
      </w:r>
    </w:p>
    <w:p w:rsidR="000E6D6E" w:rsidRPr="000E6D6E" w:rsidRDefault="00D6161D" w:rsidP="000E6D6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Нукушова Балкен Слямкановна</w:t>
      </w:r>
      <w:bookmarkStart w:id="0" w:name="_GoBack"/>
      <w:bookmarkEnd w:id="0"/>
    </w:p>
    <w:p w:rsidR="004772AB" w:rsidRPr="000E6D6E" w:rsidRDefault="004772AB" w:rsidP="005F518A">
      <w:pPr>
        <w:pStyle w:val="a3"/>
        <w:spacing w:line="360" w:lineRule="auto"/>
        <w:rPr>
          <w:rFonts w:ascii="Times New Roman" w:hAnsi="Times New Roman" w:cs="Times New Roman"/>
          <w:sz w:val="24"/>
          <w:szCs w:val="24"/>
          <w:lang w:val="kk-KZ"/>
        </w:rPr>
      </w:pPr>
    </w:p>
    <w:p w:rsidR="004772AB" w:rsidRPr="00D6161D" w:rsidRDefault="004772AB" w:rsidP="005F518A">
      <w:pPr>
        <w:pStyle w:val="a3"/>
        <w:spacing w:line="360" w:lineRule="auto"/>
        <w:rPr>
          <w:rFonts w:ascii="Times New Roman" w:hAnsi="Times New Roman" w:cs="Times New Roman"/>
          <w:sz w:val="24"/>
          <w:szCs w:val="24"/>
          <w:lang w:val="kk-KZ"/>
        </w:rPr>
      </w:pPr>
      <w:r w:rsidRPr="000E6D6E">
        <w:rPr>
          <w:rFonts w:ascii="Times New Roman" w:hAnsi="Times New Roman" w:cs="Times New Roman"/>
          <w:sz w:val="24"/>
          <w:szCs w:val="24"/>
          <w:lang w:val="kk-KZ"/>
        </w:rPr>
        <w:t xml:space="preserve">      </w:t>
      </w:r>
      <w:r w:rsidRPr="00D6161D">
        <w:rPr>
          <w:rFonts w:ascii="Times New Roman" w:hAnsi="Times New Roman" w:cs="Times New Roman"/>
          <w:sz w:val="24"/>
          <w:szCs w:val="24"/>
          <w:lang w:val="kk-KZ"/>
        </w:rPr>
        <w:t>Өкінішке орай, қазіргі әлемде балалар ата-аналарымен және құрдастарымен қарым-қатынас тапшылығын сезінеді. Белсенді ойын мультимедиялық құралдарды (Телефондар, планшеттер) пайдалану арқылы жиі ауыстырылуда. Бірақ бұл жағдайды өзгерту керек, өйткені ойын біздің балаларымызға қоршаған әлемді білу үшін өте қажет.</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xml:space="preserve">    Бала туа біткен танымдық бағытпен туады, бұл оның өмірінің жаңа жағдайларына бейімделуіне көмектеседі. Бірте-бірте танымдық бағыт танымдық белсенділікке айналады, ол балаларда қоршаған әлем туралы жаңа әсер алуға бағытталған іс-әрекеттерде көрінеді.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Танымдық белсенділікті дамыту мәселесі көптеген ата-аналарды, тәрбиешілер мен мұғалімдерді алаңдатады. Мектеп жасына дейінгі балалардың танымдық белсенділігін қалай ынталандыруға болады?</w:t>
      </w:r>
    </w:p>
    <w:p w:rsidR="005F518A" w:rsidRDefault="004772AB" w:rsidP="005F518A">
      <w:pPr>
        <w:pStyle w:val="a3"/>
        <w:spacing w:line="360" w:lineRule="auto"/>
        <w:rPr>
          <w:rFonts w:ascii="Times New Roman" w:hAnsi="Times New Roman" w:cs="Times New Roman"/>
          <w:sz w:val="24"/>
          <w:szCs w:val="24"/>
          <w:lang w:val="kk-KZ"/>
        </w:rPr>
      </w:pPr>
      <w:r w:rsidRPr="005F518A">
        <w:rPr>
          <w:rFonts w:ascii="Times New Roman" w:hAnsi="Times New Roman" w:cs="Times New Roman"/>
          <w:sz w:val="24"/>
          <w:szCs w:val="24"/>
        </w:rPr>
        <w:t>Мектеп жасына дейінгі баланың жетекші қызметі ойын әрекеті екені ешкімге құпия емес. Бұл ойында танымдық белсенділіктің дамуы жүреді. Ойынның кез-келген басқа әрекеттен басты артықшылығы-баланың белгілі бір ережелерге ерікті түрде бағынуы, осы ережелерді орындау балаға барынша рахат әкеледі. Баланың мінез-құлқы саналы және мағыналы болады, оны даладан ерік-жігерге айналдырады. Сондықтан ойынды мектеп жасына дейінгі бала белсенді және белсенді болатын жалғыз сала деп атауға болады.</w:t>
      </w:r>
    </w:p>
    <w:p w:rsidR="004772AB" w:rsidRPr="005F518A" w:rsidRDefault="004772AB" w:rsidP="005F518A">
      <w:pPr>
        <w:pStyle w:val="a3"/>
        <w:spacing w:line="360" w:lineRule="auto"/>
        <w:rPr>
          <w:rFonts w:ascii="Times New Roman" w:hAnsi="Times New Roman" w:cs="Times New Roman"/>
          <w:sz w:val="24"/>
          <w:szCs w:val="24"/>
          <w:lang w:val="kk-KZ"/>
        </w:rPr>
      </w:pPr>
      <w:r w:rsidRPr="005F518A">
        <w:rPr>
          <w:rFonts w:ascii="Times New Roman" w:hAnsi="Times New Roman" w:cs="Times New Roman"/>
          <w:sz w:val="24"/>
          <w:szCs w:val="24"/>
          <w:lang w:val="kk-KZ"/>
        </w:rPr>
        <w:t xml:space="preserve"> Тек ойында барлық психикалық процестердің пайда болуы мен дамуы жүреді: қабылдау, сөйлеу, ойлау, қиял, есте сақтау, зейін.</w:t>
      </w:r>
    </w:p>
    <w:p w:rsidR="004772AB" w:rsidRPr="000E6D6E" w:rsidRDefault="004772AB" w:rsidP="005F518A">
      <w:pPr>
        <w:pStyle w:val="a3"/>
        <w:spacing w:line="360" w:lineRule="auto"/>
        <w:rPr>
          <w:rFonts w:ascii="Times New Roman" w:hAnsi="Times New Roman" w:cs="Times New Roman"/>
          <w:sz w:val="24"/>
          <w:szCs w:val="24"/>
          <w:lang w:val="kk-KZ"/>
        </w:rPr>
      </w:pPr>
      <w:r w:rsidRPr="005F518A">
        <w:rPr>
          <w:rFonts w:ascii="Times New Roman" w:hAnsi="Times New Roman" w:cs="Times New Roman"/>
          <w:sz w:val="24"/>
          <w:szCs w:val="24"/>
          <w:lang w:val="kk-KZ"/>
        </w:rPr>
        <w:t xml:space="preserve"> </w:t>
      </w:r>
      <w:r w:rsidRPr="000E6D6E">
        <w:rPr>
          <w:rFonts w:ascii="Times New Roman" w:hAnsi="Times New Roman" w:cs="Times New Roman"/>
          <w:sz w:val="24"/>
          <w:szCs w:val="24"/>
          <w:lang w:val="kk-KZ"/>
        </w:rPr>
        <w:t>Бірақ соңғы уақытта оқу іс-әрекетін әділетсіз ауыстыру жүріп жатыр. Бұл тенденцияны педагогикалық және психологиялық тұрғыдан негізсіз, тіпті қауіпті, болжанбайтын әлеуметтік салдары бар деп атауға болады. Себебі, олардың психологиялық ерекшеліктеріне байланысты балалар оқу іс-әрекетіне дайын емес.</w:t>
      </w:r>
    </w:p>
    <w:p w:rsidR="004772AB" w:rsidRPr="000E6D6E" w:rsidRDefault="004772AB" w:rsidP="005F518A">
      <w:pPr>
        <w:pStyle w:val="a3"/>
        <w:spacing w:line="360" w:lineRule="auto"/>
        <w:rPr>
          <w:rFonts w:ascii="Times New Roman" w:hAnsi="Times New Roman" w:cs="Times New Roman"/>
          <w:sz w:val="24"/>
          <w:szCs w:val="24"/>
          <w:lang w:val="kk-KZ"/>
        </w:rPr>
      </w:pPr>
      <w:r w:rsidRPr="000E6D6E">
        <w:rPr>
          <w:rFonts w:ascii="Times New Roman" w:hAnsi="Times New Roman" w:cs="Times New Roman"/>
          <w:sz w:val="24"/>
          <w:szCs w:val="24"/>
          <w:lang w:val="kk-KZ"/>
        </w:rPr>
        <w:t xml:space="preserve">  Бақылаулар мектеп жасына дейінгі балаларға дәстүрлі балалар ойындары іс жүзінде белгісіз екенін көрсетеді. Негізгі себеп әдетте ойынға уақыттың болмауы деп аталады. Шынында да, балабақшалардағы күн режимі әртүрлі әрекеттерге толы және ойынға бос уақыт қалмайды</w:t>
      </w:r>
      <w:r w:rsidR="005F518A" w:rsidRPr="000E6D6E">
        <w:rPr>
          <w:rFonts w:ascii="Times New Roman" w:hAnsi="Times New Roman" w:cs="Times New Roman"/>
          <w:sz w:val="24"/>
          <w:szCs w:val="24"/>
          <w:lang w:val="kk-KZ"/>
        </w:rPr>
        <w:t xml:space="preserve">. Балалар, </w:t>
      </w:r>
      <w:r w:rsidR="005F518A">
        <w:rPr>
          <w:rFonts w:ascii="Times New Roman" w:hAnsi="Times New Roman" w:cs="Times New Roman"/>
          <w:sz w:val="24"/>
          <w:szCs w:val="24"/>
          <w:lang w:val="kk-KZ"/>
        </w:rPr>
        <w:t>педагогтардың</w:t>
      </w:r>
      <w:r w:rsidRPr="000E6D6E">
        <w:rPr>
          <w:rFonts w:ascii="Times New Roman" w:hAnsi="Times New Roman" w:cs="Times New Roman"/>
          <w:sz w:val="24"/>
          <w:szCs w:val="24"/>
          <w:lang w:val="kk-KZ"/>
        </w:rPr>
        <w:t xml:space="preserve"> байқауы бойынша, тыныш және мағыналы ойнай алмайды-олар ұрыс</w:t>
      </w:r>
      <w:r w:rsidR="005F518A">
        <w:rPr>
          <w:rFonts w:ascii="Times New Roman" w:hAnsi="Times New Roman" w:cs="Times New Roman"/>
          <w:sz w:val="24"/>
          <w:szCs w:val="24"/>
          <w:lang w:val="kk-KZ"/>
        </w:rPr>
        <w:t>с</w:t>
      </w:r>
      <w:r w:rsidRPr="000E6D6E">
        <w:rPr>
          <w:rFonts w:ascii="Times New Roman" w:hAnsi="Times New Roman" w:cs="Times New Roman"/>
          <w:sz w:val="24"/>
          <w:szCs w:val="24"/>
          <w:lang w:val="kk-KZ"/>
        </w:rPr>
        <w:t xml:space="preserve">а бастайды, ұрысады, итереді. Сонымен қатар, олар балалардың қалай ойнауды білмейтінін және ұнатпайтынын атап өтеді. Ойын өздігінен пайда болмайды, ол бір ұрпақтан екінші ұрпаққа - үлкендерден кішіге беріледі. Бүгінгі таңда балалар ұрпақтарының бұл байланысы үзілді (әр түрлі жастағы балалар ұжымдарын тек ерекшелік ретінде табуға болады). Балалар ересектердің жанында өседі, ал ересектер </w:t>
      </w:r>
      <w:r w:rsidRPr="000E6D6E">
        <w:rPr>
          <w:rFonts w:ascii="Times New Roman" w:hAnsi="Times New Roman" w:cs="Times New Roman"/>
          <w:sz w:val="24"/>
          <w:szCs w:val="24"/>
          <w:lang w:val="kk-KZ"/>
        </w:rPr>
        <w:lastRenderedPageBreak/>
        <w:t>ойнай алмайды, бұған уақыты жоқ және ойынды маңызды деп санамайды. Егер ересектер балалармен уақыт өткізсе, олар олармен ойын емес, оқу сабақтарын өткізе бастайды. Мектепке дейінгі жастағы ойынның құлдырауы балалардың жалпы психикалық және жеке дамуына қатты әсер етеді.</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Мектеп жасына дейінгі балаға арналған ойынның мәні</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Ойын қоғамдағы өмір нормаларын, мінез-құлық ережелерін, баланың өмірлік тәжірибесіне жақын жағдайларды модельдейді.</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Эмоционалды тұрғыдан алғанда, ойын технологиясы басқа білім беру технологияларына ұқсамайды. Ол ба</w:t>
      </w:r>
      <w:r w:rsidR="005F518A" w:rsidRPr="00D6161D">
        <w:rPr>
          <w:rFonts w:ascii="Times New Roman" w:hAnsi="Times New Roman" w:cs="Times New Roman"/>
          <w:sz w:val="24"/>
          <w:szCs w:val="24"/>
          <w:lang w:val="kk-KZ"/>
        </w:rPr>
        <w:t xml:space="preserve">лаларға </w:t>
      </w:r>
      <w:r w:rsidR="005F518A">
        <w:rPr>
          <w:rFonts w:ascii="Times New Roman" w:hAnsi="Times New Roman" w:cs="Times New Roman"/>
          <w:sz w:val="24"/>
          <w:szCs w:val="24"/>
          <w:lang w:val="kk-KZ"/>
        </w:rPr>
        <w:t>р</w:t>
      </w:r>
      <w:r w:rsidRPr="00D6161D">
        <w:rPr>
          <w:rFonts w:ascii="Times New Roman" w:hAnsi="Times New Roman" w:cs="Times New Roman"/>
          <w:sz w:val="24"/>
          <w:szCs w:val="24"/>
          <w:lang w:val="kk-KZ"/>
        </w:rPr>
        <w:t>ахат, түрлі ойын-сауық ұсынады және сонымен бірге қоғамда өмір сүруге қажетті мінез-құлық үлгілерін қалыптастырады.</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Дәл осы ойында баланың еркі дамиды, өйткені бала ойын барысында оған жаңа әрекет тәсілін игере отырып, қиындықтарды жеңуге үйренеді.</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Ойын барлық танымдық процестердің дамуын ынталандырады: ойлау, зейін, есте сақтау және, әрине, қиял.</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Балаға арналған ойын түрлері:</w:t>
      </w:r>
    </w:p>
    <w:p w:rsidR="004772AB" w:rsidRPr="00D6161D" w:rsidRDefault="000E6D6E"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xml:space="preserve">* </w:t>
      </w:r>
      <w:r>
        <w:rPr>
          <w:rFonts w:ascii="Times New Roman" w:hAnsi="Times New Roman" w:cs="Times New Roman"/>
          <w:sz w:val="24"/>
          <w:szCs w:val="24"/>
          <w:lang w:val="kk-KZ"/>
        </w:rPr>
        <w:t>Қимылды</w:t>
      </w:r>
      <w:r w:rsidR="004772AB" w:rsidRPr="00D6161D">
        <w:rPr>
          <w:rFonts w:ascii="Times New Roman" w:hAnsi="Times New Roman" w:cs="Times New Roman"/>
          <w:sz w:val="24"/>
          <w:szCs w:val="24"/>
          <w:lang w:val="kk-KZ"/>
        </w:rPr>
        <w:t xml:space="preserve"> ойындар,</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xml:space="preserve">* </w:t>
      </w:r>
      <w:r w:rsidR="000E6D6E">
        <w:rPr>
          <w:rFonts w:ascii="Times New Roman" w:hAnsi="Times New Roman" w:cs="Times New Roman"/>
          <w:sz w:val="24"/>
          <w:szCs w:val="24"/>
          <w:lang w:val="kk-KZ"/>
        </w:rPr>
        <w:t>сюжетті-</w:t>
      </w:r>
      <w:r w:rsidRPr="00D6161D">
        <w:rPr>
          <w:rFonts w:ascii="Times New Roman" w:hAnsi="Times New Roman" w:cs="Times New Roman"/>
          <w:sz w:val="24"/>
          <w:szCs w:val="24"/>
          <w:lang w:val="kk-KZ"/>
        </w:rPr>
        <w:t>рөлдік ойындар,</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дидактикалық ойындар,</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кроссвордтар, жұмбақтар шешу,</w:t>
      </w:r>
    </w:p>
    <w:p w:rsidR="004772AB" w:rsidRPr="00D6161D" w:rsidRDefault="004772AB" w:rsidP="005F518A">
      <w:pPr>
        <w:pStyle w:val="a3"/>
        <w:spacing w:line="360" w:lineRule="auto"/>
        <w:rPr>
          <w:rFonts w:ascii="Times New Roman" w:hAnsi="Times New Roman" w:cs="Times New Roman"/>
          <w:sz w:val="24"/>
          <w:szCs w:val="24"/>
          <w:lang w:val="kk-KZ"/>
        </w:rPr>
      </w:pPr>
      <w:r w:rsidRPr="00D6161D">
        <w:rPr>
          <w:rFonts w:ascii="Times New Roman" w:hAnsi="Times New Roman" w:cs="Times New Roman"/>
          <w:sz w:val="24"/>
          <w:szCs w:val="24"/>
          <w:lang w:val="kk-KZ"/>
        </w:rPr>
        <w:t>* жарыс ойындары,</w:t>
      </w:r>
    </w:p>
    <w:p w:rsidR="004772AB" w:rsidRPr="005F518A"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конструкторлық</w:t>
      </w:r>
      <w:r w:rsidR="004772AB" w:rsidRPr="005F518A">
        <w:rPr>
          <w:rFonts w:ascii="Times New Roman" w:hAnsi="Times New Roman" w:cs="Times New Roman"/>
          <w:sz w:val="24"/>
          <w:szCs w:val="24"/>
        </w:rPr>
        <w:t xml:space="preserve"> ойыны.</w:t>
      </w:r>
    </w:p>
    <w:p w:rsidR="004772AB" w:rsidRPr="005F518A"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Б</w:t>
      </w:r>
      <w:r>
        <w:rPr>
          <w:rFonts w:ascii="Times New Roman" w:hAnsi="Times New Roman" w:cs="Times New Roman"/>
          <w:sz w:val="24"/>
          <w:szCs w:val="24"/>
        </w:rPr>
        <w:t xml:space="preserve">алаға арналған </w:t>
      </w:r>
      <w:r>
        <w:rPr>
          <w:rFonts w:ascii="Times New Roman" w:hAnsi="Times New Roman" w:cs="Times New Roman"/>
          <w:sz w:val="24"/>
          <w:szCs w:val="24"/>
          <w:lang w:val="kk-KZ"/>
        </w:rPr>
        <w:t xml:space="preserve">қимылды </w:t>
      </w:r>
      <w:r>
        <w:rPr>
          <w:rFonts w:ascii="Times New Roman" w:hAnsi="Times New Roman" w:cs="Times New Roman"/>
          <w:sz w:val="24"/>
          <w:szCs w:val="24"/>
        </w:rPr>
        <w:t xml:space="preserve">ойындар. Балаға арналған </w:t>
      </w:r>
      <w:r>
        <w:rPr>
          <w:rFonts w:ascii="Times New Roman" w:hAnsi="Times New Roman" w:cs="Times New Roman"/>
          <w:sz w:val="24"/>
          <w:szCs w:val="24"/>
          <w:lang w:val="kk-KZ"/>
        </w:rPr>
        <w:t>қимылды</w:t>
      </w:r>
      <w:r w:rsidR="004772AB" w:rsidRPr="005F518A">
        <w:rPr>
          <w:rFonts w:ascii="Times New Roman" w:hAnsi="Times New Roman" w:cs="Times New Roman"/>
          <w:sz w:val="24"/>
          <w:szCs w:val="24"/>
        </w:rPr>
        <w:t xml:space="preserve"> ойындардың маңызы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олар баланың физикалық денсаулығын да, оның интеллектуалдық қабілетін де дамытады.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олар балаға деген қызығушылықтан басқа, сауықтыру жүктемесін және эмоционалды-психикалық разрядты көтереді. Олар әртүрлі бұлшықет топтарын нығайтады, вестибулярлық аппаратты жаттықтырады, дене қалпын жақсартады, шаршауды жеңілдетеді және өнімділікті арттырады.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ашық ойындар балаларды бастама мен тәуелсіздікке, қиындықтарды жеңуге үйретеді - оларда рефлексия мен ерік-жігерді дамытады.</w:t>
      </w:r>
    </w:p>
    <w:p w:rsidR="004772AB" w:rsidRPr="005F518A"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Д</w:t>
      </w:r>
      <w:r w:rsidR="004772AB" w:rsidRPr="005F518A">
        <w:rPr>
          <w:rFonts w:ascii="Times New Roman" w:hAnsi="Times New Roman" w:cs="Times New Roman"/>
          <w:sz w:val="24"/>
          <w:szCs w:val="24"/>
        </w:rPr>
        <w:t>идактикалық ойындар және олардың бала үшін маңызы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оқу процесіне қатысатын балаларға арналған.</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оларды тәрбиешілер оқыту және тәрбиелеу құралы ретінде пайдаланады.Мен осындай сайтты қалаймын</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lastRenderedPageBreak/>
        <w:t>дидактикалық ойын, ең алдымен, баланың ақыл-ой дамуына бағытталғанын ескере отырып, оның пайдасы оның шешімі балаға қаншалықты қуаныш әкелетініне байланысты екенін ұмытпаңыз.</w:t>
      </w:r>
    </w:p>
    <w:p w:rsidR="004772AB" w:rsidRPr="005F518A"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b/>
          <w:sz w:val="24"/>
          <w:szCs w:val="24"/>
          <w:lang w:val="kk-KZ"/>
        </w:rPr>
        <w:t>Сюжетті-</w:t>
      </w:r>
      <w:r w:rsidR="004772AB" w:rsidRPr="005F518A">
        <w:rPr>
          <w:rFonts w:ascii="Times New Roman" w:hAnsi="Times New Roman" w:cs="Times New Roman"/>
          <w:b/>
          <w:sz w:val="24"/>
          <w:szCs w:val="24"/>
        </w:rPr>
        <w:t>рөлдік ойындар</w:t>
      </w:r>
    </w:p>
    <w:p w:rsidR="004772AB" w:rsidRPr="005F518A"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sz w:val="24"/>
          <w:szCs w:val="24"/>
        </w:rPr>
        <w:t>Оларға "дәрігерге", "ана</w:t>
      </w:r>
      <w:r>
        <w:rPr>
          <w:rFonts w:ascii="Times New Roman" w:hAnsi="Times New Roman" w:cs="Times New Roman"/>
          <w:sz w:val="24"/>
          <w:szCs w:val="24"/>
          <w:lang w:val="kk-KZ"/>
        </w:rPr>
        <w:t xml:space="preserve">сы мен </w:t>
      </w:r>
      <w:r>
        <w:rPr>
          <w:rFonts w:ascii="Times New Roman" w:hAnsi="Times New Roman" w:cs="Times New Roman"/>
          <w:sz w:val="24"/>
          <w:szCs w:val="24"/>
        </w:rPr>
        <w:t>қызы</w:t>
      </w:r>
      <w:r w:rsidR="004772AB" w:rsidRPr="005F518A">
        <w:rPr>
          <w:rFonts w:ascii="Times New Roman" w:hAnsi="Times New Roman" w:cs="Times New Roman"/>
          <w:sz w:val="24"/>
          <w:szCs w:val="24"/>
        </w:rPr>
        <w:t>" және т.б. ойындар кіреді.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Мұндай ойындар шындықты көрсетеді және балаларға ересектер әлеміндегі адамдар арасындағы қарым-қатынасты көшіруге мүмкіндік береді.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Мұндай ойындар тәуелсіздікті дамытады, баланың "ересек өмірінің" алғашқы тәжірибесі болып табылады, олар қоршаған әлемді тануға көмектеседі</w:t>
      </w:r>
    </w:p>
    <w:p w:rsidR="004772AB" w:rsidRPr="000E6D6E"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0E6D6E">
        <w:rPr>
          <w:rFonts w:ascii="Times New Roman" w:hAnsi="Times New Roman" w:cs="Times New Roman"/>
          <w:sz w:val="24"/>
          <w:szCs w:val="24"/>
          <w:lang w:val="kk-KZ"/>
        </w:rPr>
        <w:t>К</w:t>
      </w:r>
      <w:r w:rsidR="004772AB" w:rsidRPr="000E6D6E">
        <w:rPr>
          <w:rFonts w:ascii="Times New Roman" w:hAnsi="Times New Roman" w:cs="Times New Roman"/>
          <w:sz w:val="24"/>
          <w:szCs w:val="24"/>
        </w:rPr>
        <w:t>россвордтар, жұмбақтар мен жұмбақтарды шешу</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балада логикалық ойлауды, танымдық қабілеттерді дамытуға көмектеседі және қайтадан алған білімдерін іс жүзінде қолдануға үйретеді.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балаға сөздік қорын жақсартуға, есте сақтау мен бейнелі ойлауды дамытуға көмектеседі. Жұмбақтарды шешу баланың тапқырлығын, байқағыштығын, қиялын және қораптан тыс ойлауын дамытуға мүмкіндік береді</w:t>
      </w:r>
    </w:p>
    <w:p w:rsidR="004772AB" w:rsidRPr="000E6D6E" w:rsidRDefault="000E6D6E" w:rsidP="005F518A">
      <w:pPr>
        <w:pStyle w:val="a3"/>
        <w:spacing w:line="360" w:lineRule="auto"/>
        <w:rPr>
          <w:rFonts w:ascii="Times New Roman" w:hAnsi="Times New Roman" w:cs="Times New Roman"/>
          <w:sz w:val="24"/>
          <w:szCs w:val="24"/>
        </w:rPr>
      </w:pPr>
      <w:r w:rsidRPr="000E6D6E">
        <w:rPr>
          <w:rFonts w:ascii="Times New Roman" w:hAnsi="Times New Roman" w:cs="Times New Roman"/>
          <w:sz w:val="24"/>
          <w:szCs w:val="24"/>
          <w:lang w:val="kk-KZ"/>
        </w:rPr>
        <w:t>О</w:t>
      </w:r>
      <w:r w:rsidR="004772AB" w:rsidRPr="000E6D6E">
        <w:rPr>
          <w:rFonts w:ascii="Times New Roman" w:hAnsi="Times New Roman" w:cs="Times New Roman"/>
          <w:sz w:val="24"/>
          <w:szCs w:val="24"/>
        </w:rPr>
        <w:t>йындар-жарыстар</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балаларда жетістікке деген ұмтылыс пен бірінші болу мүмкіндігі дамиды.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Қарым-қатынас дағдыларын дамыту</w:t>
      </w:r>
    </w:p>
    <w:p w:rsidR="004772AB" w:rsidRPr="000E6D6E" w:rsidRDefault="000E6D6E" w:rsidP="005F518A">
      <w:pPr>
        <w:pStyle w:val="a3"/>
        <w:spacing w:line="360" w:lineRule="auto"/>
        <w:rPr>
          <w:rFonts w:ascii="Times New Roman" w:hAnsi="Times New Roman" w:cs="Times New Roman"/>
          <w:sz w:val="24"/>
          <w:szCs w:val="24"/>
        </w:rPr>
      </w:pPr>
      <w:r>
        <w:rPr>
          <w:rFonts w:ascii="Times New Roman" w:hAnsi="Times New Roman" w:cs="Times New Roman"/>
          <w:sz w:val="24"/>
          <w:szCs w:val="24"/>
          <w:lang w:val="kk-KZ"/>
        </w:rPr>
        <w:t xml:space="preserve">Конструкторлық </w:t>
      </w:r>
      <w:r w:rsidR="004772AB" w:rsidRPr="000E6D6E">
        <w:rPr>
          <w:rFonts w:ascii="Times New Roman" w:hAnsi="Times New Roman" w:cs="Times New Roman"/>
          <w:sz w:val="24"/>
          <w:szCs w:val="24"/>
        </w:rPr>
        <w:t>ойыны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Әр түрлі конструкторлар мен құрама модельдердің көмегімен балалар қарапайым еңбек дағдылары мен дағдыларын қалыптастырады, заттардың физикалық қасиеттерін біледі.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Дизайн нәтижесінде бала қиял мен қиялды ойлауды дамытады, ол өз әрекеттерін белгілі бір ретпен жоспарлауды үйренеді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Жоғарыда айтылғандардың бәрінен танымдық белсенділіктің дамуы ойында болатыны белгілі болады. Сондай-ақ, дәл осы ойында балалар өздерін басқаруды және бағалауды, не істеп жатқанын түсінуді және дұрыс әрекет етуді үйренеді. Кейбір ойын сюжеттерінің сақталуына және танымал болуына қарамастан (жасырынбақ, салочка, қызы-аналар), балалар көп жағдайда ойын ережелерін білмейді және оларды орындауды міндетті деп санамайды. Олар өздерінің мінез-құлқы мен тілектерін идеалды ересек адаммен немесе дұрыс мінез-құлықпен байланыстыруды тоқтатады. Әрине, бұл қазіргі балалар мінез - құлық ережелерін меңгермейді дегенді білдірмейді-тұрмыстық, оқу, коммуникативті, жол қозғалысы және т.б. алайда, бұл ережелер сырттан, ересектерден келеді, ал бала оларды қабылдауға және оларға бейімделуге мәжбүр.</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Мектеп жасына дейінгі баланың жетекші қызметі-ойын әрекеті. Бұл ойында танымдық белсенділіктің дамуы жүреді. Ойынның кез-келген басқа әрекеттен басты артықшылығы-</w:t>
      </w:r>
      <w:r w:rsidRPr="005F518A">
        <w:rPr>
          <w:rFonts w:ascii="Times New Roman" w:hAnsi="Times New Roman" w:cs="Times New Roman"/>
          <w:sz w:val="24"/>
          <w:szCs w:val="24"/>
        </w:rPr>
        <w:lastRenderedPageBreak/>
        <w:t>баланың белгілі бір ережелерге ерікті түрде бағынуы, осы ережелерді орындау балаға барынша рахат әкеледі. Баланың мінез-құлқы саналы және мағыналы болады. Сондықтан ойынды мектеп жасына дейінгі бала белсенді және белсенді болатын жалғыз сала деп атауға болады. Тек ойында барлық психикалық процестердің пайда болуы мен дамуы жүреді: қабылдау, сөйлеу, ойлау, қиял, есте сақтау, зейін.</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Ойын-қоршаған әлемді танудың маңызды құралдарының бірі. Бұл күрделі, ішкі мотивацияланған, бірақ сонымен бірге бала үшін оңай және қуанышты әрекет. Бұл оның жақсы көңіл-күйін сақтауға, оның сенсорлық тәжірибесін байытуға ықпал етеді. Ойын балалардың ерікті мінез-құлқы мен тәуелсіздігінің дамуына ықпал етеді.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Балаларға ойнауға көмектесу, оларға ойын үйрету, скучно әрекетті қызықты ойынға айналдыру – ересектердің міндеті.  Бірақ көптеген ата-аналар үшін бұл міндет шешілмейді: олар өздері ойнай алмайды, ұмытып кетеді немесе баланың ойынының маңыздылығын түсінбейді.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Ойында бала адамгершілік принциптерін игереді, оның әлем туралы идеялары қалыптасады.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 білуге және жасауға тырысады, және бұл процесте ересектердің, әсіресе туыстары мен достарының көмегі өте қажет.</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Ойын жағдайлары баланың қызығушылығын тудырады, егер сіз онымен ойнаған кезде оның өмірлік тәжірибесін ескерсеңіз. Көрнекі құралдарды қолданыңыз, баланы практикалық іс-әрекетке тартыңыз.</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Балаңызбен ой-өрісін кеңейтетін, сөйлеуді дамытатын ойындар ойнауға тырысыңыз.</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Баланың өміріне жағымды эмоциялар әкеліңіз, мадақтаңыз, оның кез-келген бастамасын қолдаңыз.</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Баламен танымдық элементтерді ойын сюжетіне тоқу, дамытушы ойын материалдарын пайдалану және ынтымақтастықтың қуанышты эмоционалды фонын құру арқылы айналысу керек.</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Міне, балаңызбен қарым-қатынас жасау қуанышын әкелетін бірнеше ойындар.</w:t>
      </w:r>
    </w:p>
    <w:p w:rsidR="004772AB" w:rsidRPr="000E6D6E" w:rsidRDefault="004772AB" w:rsidP="005F518A">
      <w:pPr>
        <w:pStyle w:val="a3"/>
        <w:spacing w:line="360" w:lineRule="auto"/>
        <w:rPr>
          <w:rFonts w:ascii="Times New Roman" w:hAnsi="Times New Roman" w:cs="Times New Roman"/>
          <w:b/>
          <w:sz w:val="24"/>
          <w:szCs w:val="24"/>
        </w:rPr>
      </w:pPr>
      <w:r w:rsidRPr="005F518A">
        <w:rPr>
          <w:rFonts w:ascii="Times New Roman" w:hAnsi="Times New Roman" w:cs="Times New Roman"/>
          <w:sz w:val="24"/>
          <w:szCs w:val="24"/>
        </w:rPr>
        <w:t>"</w:t>
      </w:r>
      <w:r w:rsidRPr="000E6D6E">
        <w:rPr>
          <w:rFonts w:ascii="Times New Roman" w:hAnsi="Times New Roman" w:cs="Times New Roman"/>
          <w:b/>
          <w:sz w:val="24"/>
          <w:szCs w:val="24"/>
        </w:rPr>
        <w:t>Сиқырлы себет"</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Бұл ойын қиялды, ойлауды және сөйлеуді дамытады, баланың эмоционалды реакциясын тудырады.</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Себетке таңдау үшін жемістер мен көкөністерді салыңыз. Көзіңізді орамалмен байлаңыз. Бала қолында қандай жеміс немесе көкөніс бар екенін тактильді түрде анықтауы керек. Ол оны бұрап, иіскеп, тіпті жауап беру қиын болса, дәмін тата алады.</w:t>
      </w:r>
    </w:p>
    <w:p w:rsidR="004772AB" w:rsidRPr="000E6D6E" w:rsidRDefault="004772AB" w:rsidP="005F518A">
      <w:pPr>
        <w:pStyle w:val="a3"/>
        <w:spacing w:line="360" w:lineRule="auto"/>
        <w:rPr>
          <w:rFonts w:ascii="Times New Roman" w:hAnsi="Times New Roman" w:cs="Times New Roman"/>
          <w:b/>
          <w:sz w:val="24"/>
          <w:szCs w:val="24"/>
        </w:rPr>
      </w:pPr>
      <w:r w:rsidRPr="000E6D6E">
        <w:rPr>
          <w:rFonts w:ascii="Times New Roman" w:hAnsi="Times New Roman" w:cs="Times New Roman"/>
          <w:b/>
          <w:sz w:val="24"/>
          <w:szCs w:val="24"/>
        </w:rPr>
        <w:t>"Магнит"</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lastRenderedPageBreak/>
        <w:t>Күтпеген, қарама-қайшы жағдай жасау үшін магниттік ойындарды қолдануға болады. Қағаз парағына немесе орындыққа ұсақ металл заттарды салыңыз (тиындар, қырғыштар, түймелер, ал қағаздың, қағаздың немесе орындықтың астына балалар байқамай қолыңызды магнитпен жылжытыңыз. Балалармен бірге түймелер мен монеталар кенеттен қағазға жүгіре бастағанына таңданыс білдіріңіз. Балаларға қозғалатын заттарға қол тигізіп, олардың байқалатын құбылысқа деген қызығушылығын оятуға тырысыңыз. Біраз уақыттан кейін сіз осы "фокустың" құпиясын ашып, кішкентайларға заттарды орындық арқылы жылжытуға мүмкіндік бере аласыз.</w:t>
      </w:r>
    </w:p>
    <w:p w:rsidR="004772AB" w:rsidRPr="000E6D6E" w:rsidRDefault="004772AB" w:rsidP="005F518A">
      <w:pPr>
        <w:pStyle w:val="a3"/>
        <w:spacing w:line="360" w:lineRule="auto"/>
        <w:rPr>
          <w:rFonts w:ascii="Times New Roman" w:hAnsi="Times New Roman" w:cs="Times New Roman"/>
          <w:b/>
          <w:sz w:val="24"/>
          <w:szCs w:val="24"/>
        </w:rPr>
      </w:pPr>
      <w:r w:rsidRPr="005F518A">
        <w:rPr>
          <w:rFonts w:ascii="Times New Roman" w:hAnsi="Times New Roman" w:cs="Times New Roman"/>
          <w:sz w:val="24"/>
          <w:szCs w:val="24"/>
        </w:rPr>
        <w:t xml:space="preserve"> </w:t>
      </w:r>
      <w:r w:rsidRPr="000E6D6E">
        <w:rPr>
          <w:rFonts w:ascii="Times New Roman" w:hAnsi="Times New Roman" w:cs="Times New Roman"/>
          <w:b/>
          <w:sz w:val="24"/>
          <w:szCs w:val="24"/>
        </w:rPr>
        <w:t>"Жұмбақ іздер"</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 xml:space="preserve"> Бояулармен (акварель немесе гуашь) тәжірибе жасау сонымен қатар кішкентайлардың танымдық белсенділігін дамытуға жақсы жағдай жасайды. Оларды әртүрлі комбинацияларда араластыру, жаңа түстер мен олардың реңктерін алу арқылы балалар түстердің жаңа қасиеттерін және түстермен тәжірибе жасаудың жаңа мүмкіндіктерін ашады. Рас, бұл ойындарға арнайы жабдық қажет. Бояулар мен щеткалардан басқа, балаларға арналған клеенка алжапқыштары, су шыны</w:t>
      </w:r>
      <w:r w:rsidR="000E6D6E">
        <w:rPr>
          <w:rFonts w:ascii="Times New Roman" w:hAnsi="Times New Roman" w:cs="Times New Roman"/>
          <w:sz w:val="24"/>
          <w:szCs w:val="24"/>
          <w:lang w:val="kk-KZ"/>
        </w:rPr>
        <w:t xml:space="preserve"> </w:t>
      </w:r>
      <w:r w:rsidRPr="005F518A">
        <w:rPr>
          <w:rFonts w:ascii="Times New Roman" w:hAnsi="Times New Roman" w:cs="Times New Roman"/>
          <w:sz w:val="24"/>
          <w:szCs w:val="24"/>
        </w:rPr>
        <w:t xml:space="preserve">аяқтары, үстелге немесе еденге клеенка және т. б. қажет. </w:t>
      </w:r>
    </w:p>
    <w:p w:rsidR="004772AB" w:rsidRPr="000E6D6E" w:rsidRDefault="004772AB" w:rsidP="005F518A">
      <w:pPr>
        <w:pStyle w:val="a3"/>
        <w:spacing w:line="360" w:lineRule="auto"/>
        <w:rPr>
          <w:rFonts w:ascii="Times New Roman" w:hAnsi="Times New Roman" w:cs="Times New Roman"/>
          <w:b/>
          <w:sz w:val="24"/>
          <w:szCs w:val="24"/>
        </w:rPr>
      </w:pPr>
      <w:r w:rsidRPr="005F518A">
        <w:rPr>
          <w:rFonts w:ascii="Times New Roman" w:hAnsi="Times New Roman" w:cs="Times New Roman"/>
          <w:sz w:val="24"/>
          <w:szCs w:val="24"/>
        </w:rPr>
        <w:t>"</w:t>
      </w:r>
      <w:r w:rsidRPr="000E6D6E">
        <w:rPr>
          <w:rFonts w:ascii="Times New Roman" w:hAnsi="Times New Roman" w:cs="Times New Roman"/>
          <w:b/>
          <w:sz w:val="24"/>
          <w:szCs w:val="24"/>
        </w:rPr>
        <w:t>Сабын көпіршіктері"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 xml:space="preserve"> Балаларға арналған дәстүрлі және сүйікті ойын-сауықтардың бірі-көпіршікті ойындар. Балаға сабын ыдысында немесе кез-келген ыдыста сабын ерітіндісі мен сабан (сабан) дайындаңыз. Оларға екінші ұшын сабын ерітіндісіне батырған түтікке қалай үрлеуге болатынын көрсетіңіз және бұл процесте мол көбік шығарыңыз. Жылтыр және таңқаларлық "сабын пирогы" балаларға ұнайтыны сөзсіз және олар да солай жасағысы келеді.</w:t>
      </w:r>
    </w:p>
    <w:p w:rsidR="004772AB" w:rsidRPr="005F518A" w:rsidRDefault="004772AB" w:rsidP="005F518A">
      <w:pPr>
        <w:pStyle w:val="a3"/>
        <w:spacing w:line="360" w:lineRule="auto"/>
        <w:rPr>
          <w:rFonts w:ascii="Times New Roman" w:hAnsi="Times New Roman" w:cs="Times New Roman"/>
          <w:sz w:val="24"/>
          <w:szCs w:val="24"/>
        </w:rPr>
      </w:pPr>
      <w:r w:rsidRPr="005F518A">
        <w:rPr>
          <w:rFonts w:ascii="Times New Roman" w:hAnsi="Times New Roman" w:cs="Times New Roman"/>
          <w:sz w:val="24"/>
          <w:szCs w:val="24"/>
        </w:rPr>
        <w:t xml:space="preserve"> Содан кейін сабын ерітіндісін аздап тартып, содан кейін оны түтіктен үрлеу арқылы көпіршіктерді қалай үрлеуге болатынын көрсетіңіз. Балалармен бірге түрлі-түсті және ұшатын көпіршіктерге қуаныңыз; оларды қуып жетіп, ұстап алсын және кез-келген жанасу кезінде көпіршіктердің жарылып кетуіне көз жеткізіңіз. Оларға осы әрекетті өз бетінше сынап көруге мүмкіндік беріңіз. Бұл тек танымдық белсенділік үшін ғана емес, сонымен қатар ерікті тыныс алуды меңгеру үшін де өте пайдалы. Нәрестелер үшін тыныс алу органдарын басқару өте қиын. Мұндай ойындар оларды табиғи және қызықты түрде үйретеді.</w:t>
      </w:r>
    </w:p>
    <w:p w:rsidR="00746043" w:rsidRPr="005F518A" w:rsidRDefault="00746043" w:rsidP="005F518A">
      <w:pPr>
        <w:pStyle w:val="a3"/>
        <w:spacing w:line="360" w:lineRule="auto"/>
        <w:rPr>
          <w:rFonts w:ascii="Times New Roman" w:hAnsi="Times New Roman" w:cs="Times New Roman"/>
          <w:sz w:val="24"/>
          <w:szCs w:val="24"/>
        </w:rPr>
      </w:pPr>
    </w:p>
    <w:sectPr w:rsidR="00746043" w:rsidRPr="005F5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DE"/>
    <w:rsid w:val="000E6D6E"/>
    <w:rsid w:val="004772AB"/>
    <w:rsid w:val="005F518A"/>
    <w:rsid w:val="00746043"/>
    <w:rsid w:val="008052DE"/>
    <w:rsid w:val="00D6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2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2023-03-13T08:10:00Z</dcterms:created>
  <dcterms:modified xsi:type="dcterms:W3CDTF">2023-03-13T10:22:00Z</dcterms:modified>
</cp:coreProperties>
</file>