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AA" w:rsidRPr="009650AC" w:rsidRDefault="006775AA" w:rsidP="009650AC">
      <w:pPr>
        <w:jc w:val="center"/>
        <w:rPr>
          <w:rFonts w:ascii="Times New Roman" w:hAnsi="Times New Roman" w:cs="Times New Roman"/>
          <w:b/>
          <w:lang w:val="kk-KZ" w:eastAsia="ru-RU"/>
        </w:rPr>
      </w:pPr>
      <w:r w:rsidRPr="009650AC">
        <w:rPr>
          <w:rFonts w:ascii="Times New Roman" w:hAnsi="Times New Roman" w:cs="Times New Roman"/>
          <w:b/>
          <w:lang w:val="kk-KZ" w:eastAsia="ru-RU"/>
        </w:rPr>
        <w:t>Сабақ жоспары</w:t>
      </w:r>
    </w:p>
    <w:p w:rsidR="006775AA" w:rsidRPr="009650AC" w:rsidRDefault="006775AA" w:rsidP="009650AC">
      <w:pPr>
        <w:rPr>
          <w:rFonts w:ascii="Times New Roman" w:hAnsi="Times New Roman" w:cs="Times New Roman"/>
          <w:b/>
          <w:lang w:val="kk-KZ" w:eastAsia="ru-RU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4"/>
        <w:gridCol w:w="2976"/>
        <w:gridCol w:w="1133"/>
        <w:gridCol w:w="2126"/>
      </w:tblGrid>
      <w:tr w:rsidR="006775AA" w:rsidRPr="00154CE1" w:rsidTr="00797D16">
        <w:tc>
          <w:tcPr>
            <w:tcW w:w="4822" w:type="dxa"/>
            <w:gridSpan w:val="2"/>
          </w:tcPr>
          <w:p w:rsidR="006775AA" w:rsidRPr="009650AC" w:rsidRDefault="009D65D3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Сабақ: </w:t>
            </w:r>
            <w:r w:rsidR="00CB0FBB"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3</w:t>
            </w:r>
          </w:p>
          <w:p w:rsidR="00CB0FBB" w:rsidRPr="009650AC" w:rsidRDefault="00CB0FBB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Пәні: қазақ тілі</w:t>
            </w:r>
          </w:p>
        </w:tc>
        <w:tc>
          <w:tcPr>
            <w:tcW w:w="6235" w:type="dxa"/>
            <w:gridSpan w:val="3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Мектеп:</w:t>
            </w: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t xml:space="preserve">  </w:t>
            </w:r>
            <w:r w:rsidR="001B0AD4" w:rsidRPr="009650AC">
              <w:rPr>
                <w:rFonts w:ascii="Times New Roman" w:eastAsia="Calibri" w:hAnsi="Times New Roman" w:cs="Times New Roman"/>
                <w:lang w:val="kk-KZ" w:eastAsia="en-US"/>
              </w:rPr>
              <w:t>Ы.Алтынсарин атындағы орта мектеп</w:t>
            </w:r>
          </w:p>
        </w:tc>
      </w:tr>
      <w:tr w:rsidR="006775AA" w:rsidRPr="009650AC" w:rsidTr="00797D16">
        <w:tc>
          <w:tcPr>
            <w:tcW w:w="4822" w:type="dxa"/>
            <w:gridSpan w:val="2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Күні: </w:t>
            </w:r>
          </w:p>
        </w:tc>
        <w:tc>
          <w:tcPr>
            <w:tcW w:w="6235" w:type="dxa"/>
            <w:gridSpan w:val="3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Мұғалім: </w:t>
            </w:r>
            <w:r w:rsidR="009D65D3" w:rsidRPr="009650AC">
              <w:rPr>
                <w:rFonts w:ascii="Times New Roman" w:eastAsia="Calibri" w:hAnsi="Times New Roman" w:cs="Times New Roman"/>
                <w:lang w:val="kk-KZ" w:eastAsia="en-US"/>
              </w:rPr>
              <w:t>Казимова Айгүл Мақсотқызы</w:t>
            </w:r>
          </w:p>
        </w:tc>
      </w:tr>
      <w:tr w:rsidR="006775AA" w:rsidRPr="009650AC" w:rsidTr="00797D16">
        <w:trPr>
          <w:trHeight w:val="734"/>
        </w:trPr>
        <w:tc>
          <w:tcPr>
            <w:tcW w:w="4822" w:type="dxa"/>
            <w:gridSpan w:val="2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Сынып: </w:t>
            </w:r>
            <w:r w:rsidR="001B0AD4" w:rsidRPr="009650AC">
              <w:rPr>
                <w:rFonts w:ascii="Times New Roman" w:eastAsia="Calibri" w:hAnsi="Times New Roman" w:cs="Times New Roman"/>
                <w:lang w:val="kk-KZ" w:eastAsia="en-US"/>
              </w:rPr>
              <w:t xml:space="preserve">7 </w:t>
            </w:r>
          </w:p>
        </w:tc>
        <w:tc>
          <w:tcPr>
            <w:tcW w:w="2976" w:type="dxa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Қатысқан оқушылар  саны:</w:t>
            </w: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t xml:space="preserve">  </w:t>
            </w:r>
            <w:r w:rsidR="002F0620">
              <w:rPr>
                <w:rFonts w:ascii="Times New Roman" w:eastAsia="Calibri" w:hAnsi="Times New Roman" w:cs="Times New Roman"/>
                <w:lang w:val="kk-KZ" w:eastAsia="en-US"/>
              </w:rPr>
              <w:t>24</w:t>
            </w:r>
          </w:p>
        </w:tc>
        <w:tc>
          <w:tcPr>
            <w:tcW w:w="3259" w:type="dxa"/>
            <w:gridSpan w:val="2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Қатыспағандар:</w:t>
            </w:r>
            <w:r w:rsidR="009D65D3"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0</w:t>
            </w:r>
          </w:p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CB0FBB" w:rsidRPr="009650AC" w:rsidTr="005C53D0">
        <w:trPr>
          <w:trHeight w:val="405"/>
        </w:trPr>
        <w:tc>
          <w:tcPr>
            <w:tcW w:w="11057" w:type="dxa"/>
            <w:gridSpan w:val="5"/>
          </w:tcPr>
          <w:p w:rsidR="00CB0FBB" w:rsidRPr="009650AC" w:rsidRDefault="00CB0FBB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Бөлім атауы:     </w:t>
            </w:r>
            <w:r w:rsidRPr="009650AC">
              <w:rPr>
                <w:rFonts w:ascii="Times New Roman" w:hAnsi="Times New Roman" w:cs="Times New Roman"/>
                <w:lang w:val="kk-KZ"/>
              </w:rPr>
              <w:t>Ғаламтор және әлеуметтік желілер</w:t>
            </w:r>
          </w:p>
        </w:tc>
      </w:tr>
      <w:tr w:rsidR="006775AA" w:rsidRPr="009650AC" w:rsidTr="00797D16">
        <w:trPr>
          <w:gridAfter w:val="2"/>
          <w:wAfter w:w="3259" w:type="dxa"/>
          <w:trHeight w:val="609"/>
        </w:trPr>
        <w:tc>
          <w:tcPr>
            <w:tcW w:w="2268" w:type="dxa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5530" w:type="dxa"/>
            <w:gridSpan w:val="2"/>
            <w:tcBorders>
              <w:right w:val="nil"/>
            </w:tcBorders>
          </w:tcPr>
          <w:p w:rsidR="006775AA" w:rsidRPr="009650AC" w:rsidRDefault="009D65D3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>Ғаламтордың пайдасы мен зияны</w:t>
            </w:r>
          </w:p>
        </w:tc>
      </w:tr>
      <w:tr w:rsidR="006775AA" w:rsidRPr="00154CE1" w:rsidTr="00797D16">
        <w:tc>
          <w:tcPr>
            <w:tcW w:w="2268" w:type="dxa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b/>
                <w:noProof/>
                <w:lang w:val="kk-KZ"/>
              </w:rPr>
              <w:t>Осы сабақ  арқылы жүзеге асатын оқу мақсаттары:</w:t>
            </w:r>
          </w:p>
        </w:tc>
        <w:tc>
          <w:tcPr>
            <w:tcW w:w="8789" w:type="dxa"/>
            <w:gridSpan w:val="4"/>
          </w:tcPr>
          <w:p w:rsidR="009D65D3" w:rsidRPr="009650AC" w:rsidRDefault="00992B87" w:rsidP="009650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 xml:space="preserve">7. Т/А 1. </w:t>
            </w:r>
            <w:r w:rsidR="009D65D3" w:rsidRPr="009650AC">
              <w:rPr>
                <w:rFonts w:ascii="Times New Roman" w:hAnsi="Times New Roman" w:cs="Times New Roman"/>
                <w:bCs/>
                <w:lang w:val="kk-KZ"/>
              </w:rPr>
              <w:t xml:space="preserve">Мәтін үзінділерін  тыңдай отырып, оқиғаның дамуы мен аяқталуын болжау. </w:t>
            </w:r>
            <w:r w:rsidR="009D65D3" w:rsidRPr="009650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C53D0" w:rsidRPr="009650AC" w:rsidRDefault="00992B87" w:rsidP="009650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 xml:space="preserve">7. Ж 3. </w:t>
            </w:r>
            <w:r w:rsidR="002F0620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9D65D3" w:rsidRPr="009650AC">
              <w:rPr>
                <w:rFonts w:ascii="Times New Roman" w:hAnsi="Times New Roman" w:cs="Times New Roman"/>
                <w:lang w:val="kk-KZ"/>
              </w:rPr>
              <w:t xml:space="preserve">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</w:tr>
      <w:tr w:rsidR="009D65D3" w:rsidRPr="00154CE1" w:rsidTr="00797D16">
        <w:tc>
          <w:tcPr>
            <w:tcW w:w="2268" w:type="dxa"/>
          </w:tcPr>
          <w:p w:rsidR="009D65D3" w:rsidRPr="009650AC" w:rsidRDefault="009D65D3" w:rsidP="009650AC">
            <w:pPr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noProof/>
                <w:lang w:val="kk-KZ"/>
              </w:rPr>
              <w:t>Сабақ мақсаты</w:t>
            </w:r>
          </w:p>
        </w:tc>
        <w:tc>
          <w:tcPr>
            <w:tcW w:w="8789" w:type="dxa"/>
            <w:gridSpan w:val="4"/>
          </w:tcPr>
          <w:p w:rsidR="009D65D3" w:rsidRPr="009650AC" w:rsidRDefault="009D65D3" w:rsidP="009650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  <w:r w:rsidRPr="009650AC">
              <w:rPr>
                <w:rFonts w:ascii="Times New Roman" w:hAnsi="Times New Roman" w:cs="Times New Roman"/>
                <w:lang w:val="kk-KZ"/>
              </w:rPr>
              <w:t xml:space="preserve"> Мәтін үзінділерін тыңдайды. </w:t>
            </w:r>
            <w:r w:rsidR="00DC2CCE" w:rsidRPr="009650AC">
              <w:rPr>
                <w:rFonts w:ascii="Times New Roman" w:hAnsi="Times New Roman" w:cs="Times New Roman"/>
                <w:lang w:val="kk-KZ"/>
              </w:rPr>
              <w:t>Мәтін мазмұнын түсінеді.</w:t>
            </w:r>
            <w:r w:rsidR="00AA24F8" w:rsidRPr="009650AC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9650AC">
              <w:rPr>
                <w:rFonts w:ascii="Times New Roman" w:hAnsi="Times New Roman" w:cs="Times New Roman"/>
                <w:lang w:val="kk-KZ"/>
              </w:rPr>
              <w:t>Шартты белгілерді біледі.</w:t>
            </w:r>
          </w:p>
          <w:p w:rsidR="009D65D3" w:rsidRPr="009650AC" w:rsidRDefault="009D65D3" w:rsidP="009650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lang w:val="kk-KZ"/>
              </w:rPr>
              <w:t xml:space="preserve">Оқушылардың көпшілігі: </w:t>
            </w:r>
            <w:r w:rsidRPr="009650AC">
              <w:rPr>
                <w:rFonts w:ascii="Times New Roman" w:hAnsi="Times New Roman" w:cs="Times New Roman"/>
                <w:lang w:val="kk-KZ"/>
              </w:rPr>
              <w:t xml:space="preserve">Оқиғаның дамуы мен аяқталуын болжайды. </w:t>
            </w:r>
            <w:r w:rsidR="00BC1DB7" w:rsidRPr="009650AC">
              <w:rPr>
                <w:rFonts w:ascii="Times New Roman" w:hAnsi="Times New Roman" w:cs="Times New Roman"/>
                <w:lang w:val="kk-KZ"/>
              </w:rPr>
              <w:t>Сурет сызбаларын қолдана отырып, сипаттап жазады. Детальді мәлімет береді.</w:t>
            </w:r>
          </w:p>
          <w:p w:rsidR="00CD72FF" w:rsidRPr="009650AC" w:rsidRDefault="00BC1DB7" w:rsidP="009650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lang w:val="kk-KZ"/>
              </w:rPr>
              <w:t xml:space="preserve">Оқушылардың кейбірі: </w:t>
            </w:r>
            <w:r w:rsidRPr="009650AC">
              <w:rPr>
                <w:rFonts w:ascii="Times New Roman" w:hAnsi="Times New Roman" w:cs="Times New Roman"/>
                <w:lang w:val="kk-KZ"/>
              </w:rPr>
              <w:t xml:space="preserve">Мәтін құрылымын сақтай отырып, графиктік мәтін түрінде берілген үдерісті сипаттап жазады. </w:t>
            </w:r>
          </w:p>
        </w:tc>
      </w:tr>
      <w:tr w:rsidR="006775AA" w:rsidRPr="009650AC" w:rsidTr="00797D16">
        <w:tc>
          <w:tcPr>
            <w:tcW w:w="2268" w:type="dxa"/>
          </w:tcPr>
          <w:p w:rsidR="006775AA" w:rsidRPr="009650AC" w:rsidRDefault="006775AA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Тілдік мақсаттар:</w:t>
            </w:r>
          </w:p>
        </w:tc>
        <w:tc>
          <w:tcPr>
            <w:tcW w:w="8789" w:type="dxa"/>
            <w:gridSpan w:val="4"/>
          </w:tcPr>
          <w:p w:rsidR="001B0AD4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</w:pPr>
            <w:r w:rsidRPr="009650AC"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  <w:t>Оқушылар орындай алады:</w:t>
            </w:r>
          </w:p>
          <w:p w:rsidR="001B0AD4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Cs/>
                <w:sz w:val="22"/>
                <w:szCs w:val="22"/>
              </w:rPr>
            </w:pPr>
            <w:r w:rsidRPr="009650AC">
              <w:rPr>
                <w:rStyle w:val="normaltextrun"/>
                <w:rFonts w:eastAsiaTheme="minorEastAsia"/>
                <w:bCs/>
                <w:sz w:val="22"/>
                <w:szCs w:val="22"/>
              </w:rPr>
              <w:t>Мәтінді болжайды.</w:t>
            </w:r>
          </w:p>
          <w:p w:rsidR="001B0AD4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Cs/>
                <w:sz w:val="22"/>
                <w:szCs w:val="22"/>
              </w:rPr>
            </w:pPr>
            <w:r w:rsidRPr="009650AC">
              <w:rPr>
                <w:rStyle w:val="normaltextrun"/>
                <w:rFonts w:eastAsiaTheme="minorEastAsia"/>
                <w:bCs/>
                <w:sz w:val="22"/>
                <w:szCs w:val="22"/>
              </w:rPr>
              <w:t>Жазба жұмыстарын әр түрлі формада ұсына алады.</w:t>
            </w:r>
          </w:p>
          <w:p w:rsidR="00DC2CCE" w:rsidRPr="009650AC" w:rsidRDefault="00DC2CCE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Cs/>
                <w:sz w:val="22"/>
                <w:szCs w:val="22"/>
              </w:rPr>
            </w:pPr>
            <w:r w:rsidRPr="009650AC">
              <w:rPr>
                <w:rStyle w:val="normaltextrun"/>
                <w:rFonts w:eastAsiaTheme="minorEastAsia"/>
                <w:bCs/>
                <w:sz w:val="22"/>
                <w:szCs w:val="22"/>
              </w:rPr>
              <w:t>Графиктік сызбаның шартты белгілерін біледі.</w:t>
            </w:r>
          </w:p>
          <w:p w:rsidR="001B0AD4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</w:pPr>
            <w:r w:rsidRPr="009650AC"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  <w:t>Пәнге қатысты сөздік қор мен терминдер:</w:t>
            </w:r>
          </w:p>
          <w:p w:rsidR="001B0AD4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Cs/>
                <w:sz w:val="22"/>
                <w:szCs w:val="22"/>
              </w:rPr>
            </w:pPr>
            <w:r w:rsidRPr="009650AC">
              <w:rPr>
                <w:rStyle w:val="normaltextrun"/>
                <w:rFonts w:eastAsiaTheme="minorEastAsia"/>
                <w:bCs/>
                <w:sz w:val="22"/>
                <w:szCs w:val="22"/>
              </w:rPr>
              <w:t>Электрондық почта, әлеуметтік желі</w:t>
            </w:r>
          </w:p>
          <w:p w:rsidR="001B0AD4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650AC"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  <w:t>Диалог құруға, шығарма жазуға арналған пайдалы</w:t>
            </w:r>
            <w:r w:rsidR="006775AA" w:rsidRPr="009650AC"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  <w:t xml:space="preserve"> тіркестер:</w:t>
            </w:r>
            <w:r w:rsidR="006775AA" w:rsidRPr="009650AC">
              <w:rPr>
                <w:rStyle w:val="eop"/>
                <w:sz w:val="22"/>
                <w:szCs w:val="22"/>
              </w:rPr>
              <w:t> </w:t>
            </w:r>
          </w:p>
          <w:p w:rsidR="00DC2CCE" w:rsidRPr="009650AC" w:rsidRDefault="00B06601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650AC">
              <w:rPr>
                <w:rStyle w:val="eop"/>
                <w:sz w:val="22"/>
                <w:szCs w:val="22"/>
              </w:rPr>
              <w:t>Жаңалықтар сайты, ақпарат, электрондық почта, қоғаммен байланыс, мағлұматтарды сақтау</w:t>
            </w:r>
          </w:p>
          <w:p w:rsidR="001B0AD4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650AC">
              <w:rPr>
                <w:rStyle w:val="eop"/>
                <w:sz w:val="22"/>
                <w:szCs w:val="22"/>
              </w:rPr>
              <w:t>Электрондық почта не үшін қолданылады?</w:t>
            </w:r>
          </w:p>
          <w:p w:rsidR="006775AA" w:rsidRPr="009650AC" w:rsidRDefault="001B0AD4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650AC">
              <w:rPr>
                <w:rStyle w:val="eop"/>
                <w:sz w:val="22"/>
                <w:szCs w:val="22"/>
              </w:rPr>
              <w:t>Жұрт әлеуметтік желіде не үшін отырады? Не себепті деп ойлайсыз?</w:t>
            </w:r>
          </w:p>
          <w:p w:rsidR="005C53D0" w:rsidRPr="009650AC" w:rsidRDefault="004B649B" w:rsidP="009650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650AC">
              <w:rPr>
                <w:rStyle w:val="eop"/>
                <w:sz w:val="22"/>
                <w:szCs w:val="22"/>
              </w:rPr>
              <w:t>Ғаламторда ұзақ уақыт отырғаннан кейін шаршау белгілері байқала ма? Өздеріңізді қалай сезінесіздер? Не себепті деп ойлайсыз?</w:t>
            </w:r>
          </w:p>
        </w:tc>
      </w:tr>
      <w:tr w:rsidR="001B0AD4" w:rsidRPr="00154CE1" w:rsidTr="00797D16">
        <w:tc>
          <w:tcPr>
            <w:tcW w:w="2268" w:type="dxa"/>
          </w:tcPr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Бағалау критерийлері:</w:t>
            </w:r>
          </w:p>
        </w:tc>
        <w:tc>
          <w:tcPr>
            <w:tcW w:w="8789" w:type="dxa"/>
            <w:gridSpan w:val="4"/>
          </w:tcPr>
          <w:p w:rsidR="001B0AD4" w:rsidRPr="009650AC" w:rsidRDefault="00B06601" w:rsidP="009650AC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Мәтін үзінділері бойынша оқиған</w:t>
            </w:r>
            <w:r w:rsidR="007F0B19" w:rsidRPr="009650AC">
              <w:rPr>
                <w:rFonts w:ascii="Times New Roman" w:hAnsi="Times New Roman" w:cs="Times New Roman"/>
                <w:color w:val="000000"/>
                <w:lang w:val="kk-KZ"/>
              </w:rPr>
              <w:t>ың дамуы мен аяқталуын болжай алады.</w:t>
            </w:r>
          </w:p>
          <w:p w:rsidR="001B0AD4" w:rsidRPr="009650AC" w:rsidRDefault="007F0B19" w:rsidP="009650AC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Негізгі құрылымын сақтай отырып, г</w:t>
            </w:r>
            <w:r w:rsidR="00B06601" w:rsidRPr="009650AC">
              <w:rPr>
                <w:rFonts w:ascii="Times New Roman" w:hAnsi="Times New Roman" w:cs="Times New Roman"/>
                <w:color w:val="000000"/>
                <w:lang w:val="kk-KZ"/>
              </w:rPr>
              <w:t>рафик</w:t>
            </w: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тік сызбаны мәтінге айналдыра алады.</w:t>
            </w:r>
          </w:p>
        </w:tc>
      </w:tr>
      <w:tr w:rsidR="007415ED" w:rsidRPr="00154CE1" w:rsidTr="00797D16">
        <w:tc>
          <w:tcPr>
            <w:tcW w:w="2268" w:type="dxa"/>
          </w:tcPr>
          <w:p w:rsidR="007415ED" w:rsidRPr="009650AC" w:rsidRDefault="007415ED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Құндылықтарға баулу</w:t>
            </w:r>
          </w:p>
        </w:tc>
        <w:tc>
          <w:tcPr>
            <w:tcW w:w="8789" w:type="dxa"/>
            <w:gridSpan w:val="4"/>
          </w:tcPr>
          <w:p w:rsidR="007415ED" w:rsidRPr="009650AC" w:rsidRDefault="009421D5" w:rsidP="009650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>Қазақстандық  патриотизм және азаматтық жауапкершілі</w:t>
            </w:r>
            <w:r w:rsidR="007F0B19" w:rsidRPr="009650AC">
              <w:rPr>
                <w:rFonts w:ascii="Times New Roman" w:hAnsi="Times New Roman" w:cs="Times New Roman"/>
                <w:lang w:val="kk-KZ"/>
              </w:rPr>
              <w:t xml:space="preserve">кті </w:t>
            </w:r>
            <w:r w:rsidRPr="009650AC">
              <w:rPr>
                <w:rFonts w:ascii="Times New Roman" w:hAnsi="Times New Roman" w:cs="Times New Roman"/>
                <w:lang w:val="kk-KZ"/>
              </w:rPr>
              <w:t xml:space="preserve"> қалыптастыру, өмір бойы білім алу</w:t>
            </w: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ға</w:t>
            </w:r>
            <w:r w:rsidR="004B575F" w:rsidRPr="009650AC">
              <w:rPr>
                <w:rFonts w:ascii="Times New Roman" w:hAnsi="Times New Roman" w:cs="Times New Roman"/>
                <w:color w:val="000000"/>
                <w:lang w:val="kk-KZ"/>
              </w:rPr>
              <w:t xml:space="preserve"> ұмтылдыру</w:t>
            </w:r>
          </w:p>
        </w:tc>
      </w:tr>
      <w:tr w:rsidR="007415ED" w:rsidRPr="009650AC" w:rsidTr="00797D16">
        <w:tc>
          <w:tcPr>
            <w:tcW w:w="2268" w:type="dxa"/>
          </w:tcPr>
          <w:p w:rsidR="007415ED" w:rsidRPr="009650AC" w:rsidRDefault="007415ED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Пәнаралық байланыс</w:t>
            </w:r>
          </w:p>
        </w:tc>
        <w:tc>
          <w:tcPr>
            <w:tcW w:w="8789" w:type="dxa"/>
            <w:gridSpan w:val="4"/>
          </w:tcPr>
          <w:p w:rsidR="007415ED" w:rsidRPr="009650AC" w:rsidRDefault="007415ED" w:rsidP="009650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Қазақ әдебиеті, информатика, бейнелеу</w:t>
            </w:r>
          </w:p>
        </w:tc>
      </w:tr>
      <w:tr w:rsidR="001B0AD4" w:rsidRPr="00154CE1" w:rsidTr="00797D16">
        <w:tc>
          <w:tcPr>
            <w:tcW w:w="2268" w:type="dxa"/>
          </w:tcPr>
          <w:p w:rsidR="001B0AD4" w:rsidRPr="009650AC" w:rsidRDefault="007415ED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b/>
                <w:noProof/>
                <w:lang w:val="kk-KZ"/>
              </w:rPr>
              <w:t>Тақырып бойынша алдыңғы білім</w:t>
            </w:r>
          </w:p>
        </w:tc>
        <w:tc>
          <w:tcPr>
            <w:tcW w:w="8789" w:type="dxa"/>
            <w:gridSpan w:val="4"/>
          </w:tcPr>
          <w:p w:rsidR="001B0AD4" w:rsidRPr="009650AC" w:rsidRDefault="002D27D8" w:rsidP="009650AC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lang w:val="kk-KZ" w:eastAsia="en-US"/>
              </w:rPr>
              <w:t>Ғаламтор туралы біледі.</w:t>
            </w:r>
          </w:p>
          <w:p w:rsidR="002D27D8" w:rsidRPr="009650AC" w:rsidRDefault="002D27D8" w:rsidP="009650AC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lang w:val="kk-KZ" w:eastAsia="en-US"/>
              </w:rPr>
              <w:t>Әлеуметтік желінің әр түрімен жұмыс жасай алады.</w:t>
            </w:r>
          </w:p>
          <w:p w:rsidR="00AB0AED" w:rsidRPr="009650AC" w:rsidRDefault="004D671D" w:rsidP="009650AC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lang w:val="kk-KZ" w:eastAsia="en-US"/>
              </w:rPr>
              <w:t>Керекті ақпараттарды әлеуметтік желіден ала алады.</w:t>
            </w:r>
          </w:p>
        </w:tc>
      </w:tr>
      <w:tr w:rsidR="001B0AD4" w:rsidRPr="009650AC" w:rsidTr="00797D16">
        <w:tc>
          <w:tcPr>
            <w:tcW w:w="11057" w:type="dxa"/>
            <w:gridSpan w:val="5"/>
          </w:tcPr>
          <w:p w:rsidR="00000DC7" w:rsidRPr="009650AC" w:rsidRDefault="00000DC7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Сабақ барысы</w:t>
            </w:r>
          </w:p>
        </w:tc>
      </w:tr>
      <w:tr w:rsidR="001B0AD4" w:rsidRPr="009650AC" w:rsidTr="00797D16">
        <w:tc>
          <w:tcPr>
            <w:tcW w:w="2268" w:type="dxa"/>
          </w:tcPr>
          <w:p w:rsidR="001B0AD4" w:rsidRPr="009650AC" w:rsidRDefault="00FD5B3A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Жоспарланған</w:t>
            </w:r>
            <w:r w:rsidR="001B0AD4"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уақыт</w:t>
            </w:r>
          </w:p>
        </w:tc>
        <w:tc>
          <w:tcPr>
            <w:tcW w:w="6663" w:type="dxa"/>
            <w:gridSpan w:val="3"/>
          </w:tcPr>
          <w:p w:rsidR="001B0AD4" w:rsidRPr="009650AC" w:rsidRDefault="00FD5B3A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hAnsi="Times New Roman" w:cs="Times New Roman"/>
                <w:b/>
                <w:noProof/>
                <w:lang w:val="kk-KZ"/>
              </w:rPr>
              <w:t>Жоспарланған жаттығу түрлері</w:t>
            </w:r>
          </w:p>
        </w:tc>
        <w:tc>
          <w:tcPr>
            <w:tcW w:w="2126" w:type="dxa"/>
          </w:tcPr>
          <w:p w:rsidR="001B0AD4" w:rsidRPr="009650AC" w:rsidRDefault="00FD5B3A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Ресурстар</w:t>
            </w:r>
          </w:p>
        </w:tc>
      </w:tr>
      <w:tr w:rsidR="001B0AD4" w:rsidRPr="000408BB" w:rsidTr="00797D16">
        <w:tc>
          <w:tcPr>
            <w:tcW w:w="2268" w:type="dxa"/>
          </w:tcPr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Сабақтың басы</w:t>
            </w:r>
          </w:p>
          <w:p w:rsidR="001B0AD4" w:rsidRPr="009650AC" w:rsidRDefault="00FD5B3A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5 минут</w:t>
            </w:r>
          </w:p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B06601" w:rsidRPr="009650AC" w:rsidRDefault="00B06601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B06601" w:rsidRPr="009650AC" w:rsidRDefault="00B06601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B06601" w:rsidRPr="009650AC" w:rsidRDefault="00B06601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B06601" w:rsidRPr="009650AC" w:rsidRDefault="00B06601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B06601" w:rsidRPr="009650AC" w:rsidRDefault="00B06601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B06601" w:rsidRDefault="00B06601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9650AC" w:rsidRDefault="009650AC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9650AC" w:rsidRDefault="009650AC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9650AC" w:rsidRDefault="009650AC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9650AC" w:rsidRPr="009650AC" w:rsidRDefault="009650AC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B06601" w:rsidRPr="009650AC" w:rsidRDefault="00B06601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lastRenderedPageBreak/>
              <w:t>5 минут</w:t>
            </w:r>
          </w:p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93321" w:rsidRPr="009650AC" w:rsidRDefault="00193321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77E1D" w:rsidRPr="009650AC" w:rsidRDefault="00077E1D" w:rsidP="009650AC">
            <w:pPr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6663" w:type="dxa"/>
            <w:gridSpan w:val="3"/>
          </w:tcPr>
          <w:p w:rsidR="009650AC" w:rsidRPr="009650AC" w:rsidRDefault="009650AC" w:rsidP="009650AC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650AC">
              <w:rPr>
                <w:b/>
                <w:color w:val="000000"/>
                <w:sz w:val="22"/>
                <w:szCs w:val="22"/>
              </w:rPr>
              <w:lastRenderedPageBreak/>
              <w:t>Психологиялық ахуал. Топтық тілек</w:t>
            </w:r>
          </w:p>
          <w:p w:rsidR="009650AC" w:rsidRPr="009650AC" w:rsidRDefault="009650AC" w:rsidP="009650A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50AC">
              <w:rPr>
                <w:color w:val="000000"/>
                <w:sz w:val="22"/>
                <w:szCs w:val="22"/>
              </w:rPr>
              <w:t>«Біріміз бәріміз үшін, Бәріміз біріміз үшін»</w:t>
            </w:r>
          </w:p>
          <w:p w:rsidR="004A4FB2" w:rsidRPr="009650AC" w:rsidRDefault="00FD5B3A" w:rsidP="009650AC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650AC">
              <w:rPr>
                <w:b/>
                <w:color w:val="000000"/>
                <w:sz w:val="22"/>
                <w:szCs w:val="22"/>
              </w:rPr>
              <w:t xml:space="preserve">Ширату </w:t>
            </w:r>
            <w:r w:rsidR="002D2E08" w:rsidRPr="009650AC">
              <w:rPr>
                <w:b/>
                <w:color w:val="000000"/>
                <w:sz w:val="22"/>
                <w:szCs w:val="22"/>
              </w:rPr>
              <w:t>«</w:t>
            </w:r>
            <w:r w:rsidR="00927D29" w:rsidRPr="009650AC">
              <w:rPr>
                <w:b/>
                <w:color w:val="000000"/>
                <w:sz w:val="22"/>
                <w:szCs w:val="22"/>
              </w:rPr>
              <w:t>Суреттер сөйлейді</w:t>
            </w:r>
            <w:r w:rsidR="004F637F" w:rsidRPr="009650AC">
              <w:rPr>
                <w:b/>
                <w:color w:val="000000"/>
                <w:sz w:val="22"/>
                <w:szCs w:val="22"/>
              </w:rPr>
              <w:t>»</w:t>
            </w:r>
            <w:r w:rsidR="004D671D" w:rsidRPr="009650A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F637F" w:rsidRPr="009650AC">
              <w:rPr>
                <w:b/>
                <w:color w:val="000000"/>
                <w:sz w:val="22"/>
                <w:szCs w:val="22"/>
              </w:rPr>
              <w:t xml:space="preserve"> жаттығуы</w:t>
            </w:r>
          </w:p>
          <w:p w:rsidR="00E04079" w:rsidRPr="00DF2947" w:rsidRDefault="00E04079" w:rsidP="009650AC">
            <w:pPr>
              <w:pStyle w:val="a5"/>
              <w:spacing w:before="0" w:beforeAutospacing="0" w:after="0" w:afterAutospacing="0"/>
              <w:rPr>
                <w:noProof/>
                <w:sz w:val="22"/>
                <w:szCs w:val="22"/>
                <w:lang w:eastAsia="ru-RU"/>
              </w:rPr>
            </w:pPr>
            <w:r w:rsidRPr="009650AC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174D5DB" wp14:editId="3C0C3D2A">
                  <wp:extent cx="1562100" cy="933450"/>
                  <wp:effectExtent l="0" t="0" r="0" b="0"/>
                  <wp:docPr id="8" name="Рисунок 1" descr="http://geekdad.ru/sites/default/files/pictures/zavisim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ekdad.ru/sites/default/files/pictures/zavisim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40" cy="94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57B" w:rsidRPr="00DF2947">
              <w:rPr>
                <w:noProof/>
                <w:sz w:val="22"/>
                <w:szCs w:val="22"/>
                <w:lang w:eastAsia="ru-RU"/>
              </w:rPr>
              <w:t xml:space="preserve"> </w:t>
            </w:r>
            <w:r w:rsidR="0007557B" w:rsidRPr="009650AC">
              <w:rPr>
                <w:b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 wp14:anchorId="4D7238DA" wp14:editId="4EDAB824">
                  <wp:extent cx="1447800" cy="913765"/>
                  <wp:effectExtent l="0" t="0" r="0" b="635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7496" cy="94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557B" w:rsidRPr="00DF2947">
              <w:rPr>
                <w:noProof/>
                <w:sz w:val="22"/>
                <w:szCs w:val="22"/>
                <w:lang w:eastAsia="ru-RU"/>
              </w:rPr>
              <w:t xml:space="preserve"> </w:t>
            </w:r>
          </w:p>
          <w:p w:rsidR="0007557B" w:rsidRPr="00DF2947" w:rsidRDefault="0007557B" w:rsidP="009650AC">
            <w:pPr>
              <w:pStyle w:val="a5"/>
              <w:spacing w:before="0" w:beforeAutospacing="0" w:after="0" w:afterAutospacing="0"/>
              <w:rPr>
                <w:noProof/>
                <w:sz w:val="22"/>
                <w:szCs w:val="22"/>
                <w:lang w:eastAsia="ru-RU"/>
              </w:rPr>
            </w:pPr>
          </w:p>
          <w:p w:rsidR="0007557B" w:rsidRPr="009650AC" w:rsidRDefault="0007557B" w:rsidP="009650AC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650AC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4066C34" wp14:editId="4571D45E">
                  <wp:extent cx="1552575" cy="911811"/>
                  <wp:effectExtent l="0" t="0" r="0" b="3175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22"/>
                          <a:stretch/>
                        </pic:blipFill>
                        <pic:spPr>
                          <a:xfrm>
                            <a:off x="0" y="0"/>
                            <a:ext cx="1586580" cy="93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2947">
              <w:rPr>
                <w:noProof/>
                <w:sz w:val="22"/>
                <w:szCs w:val="22"/>
                <w:lang w:eastAsia="ru-RU"/>
              </w:rPr>
              <w:t xml:space="preserve"> </w:t>
            </w:r>
            <w:r w:rsidRPr="009650AC">
              <w:rPr>
                <w:b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 wp14:anchorId="6EC92D69" wp14:editId="2BC86956">
                  <wp:extent cx="1466850" cy="809625"/>
                  <wp:effectExtent l="0" t="0" r="0" b="9525"/>
                  <wp:docPr id="16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Объект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667" cy="81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71D" w:rsidRPr="009650AC" w:rsidRDefault="004D671D" w:rsidP="009650AC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650AC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  <w:r w:rsidRPr="009650AC">
              <w:rPr>
                <w:color w:val="000000"/>
                <w:sz w:val="22"/>
                <w:szCs w:val="22"/>
              </w:rPr>
              <w:t>Мына суреттерде қандай іс-әрекеттер бейнеленген?</w:t>
            </w:r>
            <w:r w:rsidR="00DF2947">
              <w:rPr>
                <w:color w:val="000000"/>
                <w:sz w:val="22"/>
                <w:szCs w:val="22"/>
              </w:rPr>
              <w:t xml:space="preserve"> Топта талқылап, бір оқушы жауап беруі керек. </w:t>
            </w:r>
          </w:p>
          <w:p w:rsidR="00077E1D" w:rsidRPr="009650AC" w:rsidRDefault="001B0AD4" w:rsidP="009650A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50AC">
              <w:rPr>
                <w:b/>
                <w:color w:val="000000"/>
                <w:sz w:val="22"/>
                <w:szCs w:val="22"/>
              </w:rPr>
              <w:t>Тыңдалым алдындағы тапсырма.</w:t>
            </w:r>
            <w:r w:rsidRPr="009650AC">
              <w:rPr>
                <w:color w:val="000000"/>
                <w:sz w:val="22"/>
                <w:szCs w:val="22"/>
              </w:rPr>
              <w:t xml:space="preserve"> </w:t>
            </w:r>
          </w:p>
          <w:p w:rsidR="00077E1D" w:rsidRPr="009650AC" w:rsidRDefault="00077E1D" w:rsidP="009650AC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650AC">
              <w:rPr>
                <w:b/>
                <w:color w:val="000000"/>
                <w:sz w:val="22"/>
                <w:szCs w:val="22"/>
              </w:rPr>
              <w:t>«Бес қадам» әдісі</w:t>
            </w:r>
          </w:p>
          <w:p w:rsidR="00B132BA" w:rsidRPr="009650AC" w:rsidRDefault="00B132BA" w:rsidP="009650AC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650AC">
              <w:rPr>
                <w:b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 wp14:anchorId="72B74DFB" wp14:editId="405BAEE9">
                  <wp:extent cx="1819275" cy="714375"/>
                  <wp:effectExtent l="0" t="0" r="9525" b="9525"/>
                  <wp:docPr id="3074" name="Picture 2" descr="http://www.clipartbest.com/cliparts/bcy/o4X/bcyo4XR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clipartbest.com/cliparts/bcy/o4X/bcyo4XR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04" cy="7150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77E1D" w:rsidRPr="009650AC" w:rsidRDefault="00077E1D" w:rsidP="009650A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50AC">
              <w:rPr>
                <w:color w:val="000000"/>
                <w:sz w:val="22"/>
                <w:szCs w:val="22"/>
              </w:rPr>
              <w:t xml:space="preserve">Ортаға табан іздері тасталады. Әр топтан 5 оқушы ойынға шығады. Әр </w:t>
            </w:r>
            <w:r w:rsidR="00DF2947">
              <w:rPr>
                <w:color w:val="000000"/>
                <w:sz w:val="22"/>
                <w:szCs w:val="22"/>
              </w:rPr>
              <w:t>оқушыға</w:t>
            </w:r>
            <w:r w:rsidRPr="009650AC">
              <w:rPr>
                <w:color w:val="000000"/>
                <w:sz w:val="22"/>
                <w:szCs w:val="22"/>
              </w:rPr>
              <w:t xml:space="preserve"> сұрақ беріледі. </w:t>
            </w:r>
            <w:r w:rsidR="009D2126" w:rsidRPr="009650AC">
              <w:rPr>
                <w:color w:val="000000"/>
                <w:sz w:val="22"/>
                <w:szCs w:val="22"/>
              </w:rPr>
              <w:t>Оқушылар қадам жасай отырып, жылдам жауап береді.</w:t>
            </w:r>
          </w:p>
          <w:p w:rsidR="001B0AD4" w:rsidRPr="009650AC" w:rsidRDefault="001B0AD4" w:rsidP="009650A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50AC">
              <w:rPr>
                <w:color w:val="000000"/>
                <w:sz w:val="22"/>
                <w:szCs w:val="22"/>
              </w:rPr>
              <w:t xml:space="preserve">Оқушылармен сұрақ-жауап әдісі арқылы әңгіме жүргізіледі: </w:t>
            </w:r>
          </w:p>
          <w:p w:rsidR="002F0620" w:rsidRDefault="009650AC" w:rsidP="009650A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1. </w:t>
            </w:r>
            <w:r w:rsidR="002F0620">
              <w:rPr>
                <w:rFonts w:ascii="Times New Roman" w:hAnsi="Times New Roman" w:cs="Times New Roman"/>
                <w:color w:val="000000"/>
                <w:lang w:val="kk-KZ"/>
              </w:rPr>
              <w:t>Суреттерде не бейнеленген?</w:t>
            </w:r>
          </w:p>
          <w:p w:rsidR="009650AC" w:rsidRDefault="002F0620" w:rsidP="009650A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="00CF590E" w:rsidRPr="009650AC">
              <w:rPr>
                <w:rFonts w:ascii="Times New Roman" w:hAnsi="Times New Roman" w:cs="Times New Roman"/>
                <w:color w:val="000000"/>
                <w:lang w:val="kk-KZ"/>
              </w:rPr>
              <w:t>Ғаламторда отырудың тиімділігі қандай?</w:t>
            </w:r>
          </w:p>
          <w:p w:rsidR="00CF590E" w:rsidRPr="009650AC" w:rsidRDefault="002F0620" w:rsidP="009650A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="009650A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="00CF590E" w:rsidRPr="009650AC">
              <w:rPr>
                <w:rFonts w:ascii="Times New Roman" w:hAnsi="Times New Roman" w:cs="Times New Roman"/>
                <w:color w:val="000000"/>
                <w:lang w:val="kk-KZ"/>
              </w:rPr>
              <w:t>Ғаламторда күніне қанша уақыт отырасың?</w:t>
            </w:r>
          </w:p>
          <w:p w:rsidR="00B132BA" w:rsidRPr="009650AC" w:rsidRDefault="009650AC" w:rsidP="009650A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3. </w:t>
            </w:r>
            <w:r w:rsidR="00B132BA" w:rsidRPr="009650AC">
              <w:rPr>
                <w:rFonts w:ascii="Times New Roman" w:hAnsi="Times New Roman" w:cs="Times New Roman"/>
                <w:color w:val="000000"/>
                <w:lang w:val="kk-KZ"/>
              </w:rPr>
              <w:t>Қандай әлеуметтік желілермен жұмыс жасайсың?</w:t>
            </w:r>
          </w:p>
          <w:p w:rsidR="00B132BA" w:rsidRDefault="009650AC" w:rsidP="009650AC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4. </w:t>
            </w:r>
            <w:r w:rsidR="00B132BA" w:rsidRPr="009650AC">
              <w:rPr>
                <w:rFonts w:ascii="Times New Roman" w:hAnsi="Times New Roman" w:cs="Times New Roman"/>
                <w:color w:val="000000"/>
                <w:lang w:val="kk-KZ"/>
              </w:rPr>
              <w:t>Әлеуметтік желі арқылы сөйлесетін достарыңды қаншалықты жақсы танисың?</w:t>
            </w:r>
          </w:p>
          <w:p w:rsidR="009650AC" w:rsidRPr="009650AC" w:rsidRDefault="009650AC" w:rsidP="00DF2947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5.</w:t>
            </w: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Ғаламторда ұзақ отыру адам денсаулығына қаншалықты зиян деп ойлайсың?</w:t>
            </w:r>
          </w:p>
          <w:p w:rsidR="001B0AD4" w:rsidRPr="009650AC" w:rsidRDefault="00197282" w:rsidP="009650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19242D9E" wp14:editId="662B36AE">
                  <wp:extent cx="914400" cy="580390"/>
                  <wp:effectExtent l="0" t="0" r="0" b="0"/>
                  <wp:docPr id="1024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91" cy="59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1B0AD4" w:rsidRPr="009650AC">
              <w:rPr>
                <w:rFonts w:ascii="Times New Roman" w:hAnsi="Times New Roman" w:cs="Times New Roman"/>
                <w:color w:val="000000"/>
                <w:lang w:val="kk-KZ"/>
              </w:rPr>
              <w:t>Оқушылар сұрақтарға жауап берген соң, «</w:t>
            </w:r>
            <w:r w:rsidR="00CF590E" w:rsidRPr="009650AC">
              <w:rPr>
                <w:rFonts w:ascii="Times New Roman" w:hAnsi="Times New Roman" w:cs="Times New Roman"/>
                <w:lang w:val="kk-KZ" w:eastAsia="ru-RU"/>
              </w:rPr>
              <w:t>Ғаламтордың пайдасы мен зияны</w:t>
            </w:r>
            <w:r w:rsidR="001B0AD4" w:rsidRPr="009650AC">
              <w:rPr>
                <w:rFonts w:ascii="Times New Roman" w:hAnsi="Times New Roman" w:cs="Times New Roman"/>
                <w:lang w:val="kk-KZ" w:eastAsia="ru-RU"/>
              </w:rPr>
              <w:t xml:space="preserve">» мәтіні </w:t>
            </w:r>
            <w:r w:rsidR="001B0AD4" w:rsidRPr="009650AC">
              <w:rPr>
                <w:rFonts w:ascii="Times New Roman" w:hAnsi="Times New Roman" w:cs="Times New Roman"/>
                <w:lang w:val="kk-KZ"/>
              </w:rPr>
              <w:t>тыңдатылады.</w:t>
            </w:r>
            <w:r w:rsidR="004F637F" w:rsidRPr="009650AC">
              <w:rPr>
                <w:rFonts w:ascii="Times New Roman" w:hAnsi="Times New Roman" w:cs="Times New Roman"/>
                <w:lang w:val="kk-KZ"/>
              </w:rPr>
              <w:t xml:space="preserve"> Оқиғаның дамуы мен аяқталуын болжату үшін мәтіннің бас жағы ғана тыңдатылып, ары қарай оқиғаның қандай болатынына болжау жасайды.</w:t>
            </w:r>
          </w:p>
          <w:p w:rsidR="004D671D" w:rsidRPr="009650AC" w:rsidRDefault="004D671D" w:rsidP="009650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F637F" w:rsidRPr="009650AC" w:rsidRDefault="002F0620" w:rsidP="009650A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1-тапсырма </w:t>
            </w:r>
            <w:r w:rsidR="00A44067" w:rsidRPr="009650AC">
              <w:rPr>
                <w:rFonts w:ascii="Times New Roman" w:hAnsi="Times New Roman" w:cs="Times New Roman"/>
                <w:b/>
                <w:lang w:val="kk-KZ"/>
              </w:rPr>
              <w:t>Жұптық жұмыс</w:t>
            </w:r>
            <w:r w:rsidR="00410529">
              <w:rPr>
                <w:rFonts w:ascii="Times New Roman" w:hAnsi="Times New Roman" w:cs="Times New Roman"/>
                <w:b/>
                <w:lang w:val="kk-KZ"/>
              </w:rPr>
              <w:t xml:space="preserve"> «Жылдам жазба»</w:t>
            </w:r>
          </w:p>
          <w:p w:rsidR="000405D6" w:rsidRPr="009650AC" w:rsidRDefault="004F637F" w:rsidP="009650AC">
            <w:pPr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 xml:space="preserve">Тыңдалған мәтіндегі оқиғаның дамуы мен аяқталуын оқушылар жұп құрап болжап әңгімелейді. Болжаған оқиғаларын сынып алдында бірі оқиғаның дамуын, бірі оқиғаның аяқталуын </w:t>
            </w:r>
            <w:r w:rsidR="00CB0FBB" w:rsidRPr="009650AC">
              <w:rPr>
                <w:rFonts w:ascii="Times New Roman" w:hAnsi="Times New Roman" w:cs="Times New Roman"/>
                <w:lang w:val="kk-KZ"/>
              </w:rPr>
              <w:t>айтады.</w:t>
            </w:r>
            <w:r w:rsidR="000405D6" w:rsidRPr="009650A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lang w:val="kk-KZ" w:eastAsia="ru-RU"/>
              </w:rPr>
              <w:t xml:space="preserve"> </w:t>
            </w:r>
            <w:r w:rsidR="000405D6" w:rsidRPr="009650AC">
              <w:rPr>
                <w:rFonts w:ascii="Times New Roman" w:hAnsi="Times New Roman" w:cs="Times New Roman"/>
                <w:lang w:val="kk-KZ"/>
              </w:rPr>
              <w:t xml:space="preserve">Мәтін тыңдап болған соң салыстырады. </w:t>
            </w:r>
          </w:p>
          <w:p w:rsidR="004F637F" w:rsidRPr="009650AC" w:rsidRDefault="004F637F" w:rsidP="009650A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72296" w:rsidRDefault="00972296" w:rsidP="009650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>Жетекші сұрақтар:</w:t>
            </w:r>
          </w:p>
          <w:p w:rsidR="002F0620" w:rsidRPr="009650AC" w:rsidRDefault="002F0620" w:rsidP="009650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Ғаламтордың адам өміріндегі қажеттілігі қандай?</w:t>
            </w:r>
          </w:p>
          <w:p w:rsidR="00972296" w:rsidRPr="009650AC" w:rsidRDefault="00972296" w:rsidP="009650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>Электрондық почтаны не себепті қолданады?</w:t>
            </w:r>
          </w:p>
          <w:p w:rsidR="00972296" w:rsidRPr="009650AC" w:rsidRDefault="00972296" w:rsidP="009650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>Бүкіл қоғаммен байланыс орнату дегенді қалай түсінесің?</w:t>
            </w:r>
          </w:p>
          <w:p w:rsidR="00972296" w:rsidRDefault="00972296" w:rsidP="009650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650AC">
              <w:rPr>
                <w:rFonts w:ascii="Times New Roman" w:hAnsi="Times New Roman" w:cs="Times New Roman"/>
                <w:lang w:val="kk-KZ"/>
              </w:rPr>
              <w:t>Ғаламтор мағлұматтарды қаншалықты сақтай алады?</w:t>
            </w:r>
          </w:p>
          <w:p w:rsidR="009A3FA6" w:rsidRPr="009650AC" w:rsidRDefault="009A3FA6" w:rsidP="009650A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6"/>
              <w:tblW w:w="5137" w:type="dxa"/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2409"/>
            </w:tblGrid>
            <w:tr w:rsidR="004D671D" w:rsidRPr="009650AC" w:rsidTr="005C53D0">
              <w:trPr>
                <w:trHeight w:val="728"/>
              </w:trPr>
              <w:tc>
                <w:tcPr>
                  <w:tcW w:w="2728" w:type="dxa"/>
                  <w:shd w:val="clear" w:color="auto" w:fill="FBE4D5" w:themeFill="accent2" w:themeFillTint="33"/>
                </w:tcPr>
                <w:p w:rsidR="00A90036" w:rsidRPr="009650AC" w:rsidRDefault="004D671D" w:rsidP="009650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kk-KZ"/>
                    </w:rPr>
                    <w:t>Шын мәнінде не болады деп ойлайсың?</w:t>
                  </w:r>
                  <w:r w:rsidR="00A90036" w:rsidRPr="009650AC"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kk-KZ"/>
                    </w:rPr>
                    <w:t xml:space="preserve"> </w:t>
                  </w:r>
                </w:p>
                <w:p w:rsidR="004D671D" w:rsidRPr="009650AC" w:rsidRDefault="00A90036" w:rsidP="009650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ru-RU"/>
                    </w:rPr>
                  </w:pPr>
                  <w:r w:rsidRPr="009650AC"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kk-KZ"/>
                    </w:rPr>
                    <w:t>(Оқиғаның дамуы)</w:t>
                  </w:r>
                  <w:r w:rsidR="004D671D" w:rsidRPr="009650AC"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409" w:type="dxa"/>
                  <w:shd w:val="clear" w:color="auto" w:fill="FBE4D5" w:themeFill="accent2" w:themeFillTint="33"/>
                </w:tcPr>
                <w:p w:rsidR="00A90036" w:rsidRPr="009650AC" w:rsidRDefault="00A90036" w:rsidP="009650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kk-KZ"/>
                    </w:rPr>
                    <w:t xml:space="preserve">Шын мәнінде не болады деп ойлайсың? </w:t>
                  </w:r>
                </w:p>
                <w:p w:rsidR="004D671D" w:rsidRPr="009650AC" w:rsidRDefault="00A90036" w:rsidP="009650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ru-RU"/>
                    </w:rPr>
                  </w:pPr>
                  <w:r w:rsidRPr="009650AC"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kk-KZ"/>
                    </w:rPr>
                    <w:t>(Оқиғаның аяқталуы)</w:t>
                  </w:r>
                  <w:r w:rsidRPr="009650AC">
                    <w:rPr>
                      <w:rFonts w:ascii="Times New Roman" w:hAnsi="Times New Roman" w:cs="Times New Roman"/>
                      <w:b/>
                      <w:bCs/>
                      <w:i/>
                      <w:color w:val="2007B9"/>
                      <w:lang w:val="ru-RU"/>
                    </w:rPr>
                    <w:t xml:space="preserve"> </w:t>
                  </w:r>
                </w:p>
              </w:tc>
            </w:tr>
            <w:tr w:rsidR="004D671D" w:rsidRPr="009650AC" w:rsidTr="004D671D">
              <w:tc>
                <w:tcPr>
                  <w:tcW w:w="2728" w:type="dxa"/>
                  <w:shd w:val="clear" w:color="auto" w:fill="FBE4D5" w:themeFill="accent2" w:themeFillTint="33"/>
                </w:tcPr>
                <w:p w:rsidR="004D671D" w:rsidRPr="009650AC" w:rsidRDefault="004D671D" w:rsidP="009650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lang w:val="kk-KZ"/>
                    </w:rPr>
                  </w:pPr>
                </w:p>
              </w:tc>
              <w:tc>
                <w:tcPr>
                  <w:tcW w:w="2409" w:type="dxa"/>
                  <w:shd w:val="clear" w:color="auto" w:fill="FBE4D5" w:themeFill="accent2" w:themeFillTint="33"/>
                </w:tcPr>
                <w:p w:rsidR="004D671D" w:rsidRPr="009650AC" w:rsidRDefault="004D671D" w:rsidP="009650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lang w:val="kk-KZ"/>
                    </w:rPr>
                  </w:pPr>
                </w:p>
                <w:p w:rsidR="004D671D" w:rsidRPr="009650AC" w:rsidRDefault="004D671D" w:rsidP="009650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lang w:val="kk-KZ"/>
                    </w:rPr>
                  </w:pPr>
                </w:p>
              </w:tc>
            </w:tr>
          </w:tbl>
          <w:p w:rsidR="00193321" w:rsidRPr="009650AC" w:rsidRDefault="00193321" w:rsidP="009650AC">
            <w:pPr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7"/>
            </w:tblGrid>
            <w:tr w:rsidR="00A90036" w:rsidRPr="009650AC" w:rsidTr="000405D6">
              <w:tc>
                <w:tcPr>
                  <w:tcW w:w="5137" w:type="dxa"/>
                </w:tcPr>
                <w:p w:rsidR="00A90036" w:rsidRPr="009650AC" w:rsidRDefault="00A90036" w:rsidP="009650AC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Дескрипторлар </w:t>
                  </w:r>
                </w:p>
              </w:tc>
            </w:tr>
            <w:tr w:rsidR="00A90036" w:rsidRPr="009650AC" w:rsidTr="000405D6">
              <w:tc>
                <w:tcPr>
                  <w:tcW w:w="5137" w:type="dxa"/>
                </w:tcPr>
                <w:p w:rsidR="00A90036" w:rsidRPr="009650AC" w:rsidRDefault="000405D6" w:rsidP="009650AC">
                  <w:pPr>
                    <w:pStyle w:val="a3"/>
                    <w:numPr>
                      <w:ilvl w:val="0"/>
                      <w:numId w:val="10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Оқиғаның дамуы мен аяқталуын болжап әңгімелейді.</w:t>
                  </w:r>
                </w:p>
                <w:p w:rsidR="000405D6" w:rsidRPr="009650AC" w:rsidRDefault="000405D6" w:rsidP="009650AC">
                  <w:pPr>
                    <w:pStyle w:val="a3"/>
                    <w:numPr>
                      <w:ilvl w:val="0"/>
                      <w:numId w:val="10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Болжамдарын түпнұсқамен салыстырады.</w:t>
                  </w:r>
                </w:p>
              </w:tc>
            </w:tr>
          </w:tbl>
          <w:p w:rsidR="00A90036" w:rsidRPr="009650AC" w:rsidRDefault="00A90036" w:rsidP="009650AC">
            <w:pPr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126" w:type="dxa"/>
          </w:tcPr>
          <w:p w:rsidR="001B0AD4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 xml:space="preserve">Суреттер </w:t>
            </w: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F062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ҚБ смайлик</w:t>
            </w: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2955D2" w:rsidRPr="009650AC" w:rsidRDefault="002955D2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Pr="009A3438" w:rsidRDefault="009F40F8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hyperlink r:id="rId12" w:history="1">
              <w:r w:rsidR="00B845C9" w:rsidRPr="00B845C9">
                <w:rPr>
                  <w:rStyle w:val="a7"/>
                  <w:rFonts w:ascii="Times New Roman" w:eastAsia="Calibri" w:hAnsi="Times New Roman" w:cs="Times New Roman"/>
                  <w:lang w:val="kk-KZ" w:eastAsia="en-US"/>
                </w:rPr>
                <w:t>Ғаламтордың пайдасы мен зияны!!.mp4</w:t>
              </w:r>
            </w:hyperlink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Pr="009650AC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ҚБ  мадақтау</w:t>
            </w: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DA36BB" w:rsidRPr="009650AC" w:rsidRDefault="00DA36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1B0AD4" w:rsidRPr="009650AC" w:rsidTr="00797D16">
        <w:tc>
          <w:tcPr>
            <w:tcW w:w="2268" w:type="dxa"/>
          </w:tcPr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lastRenderedPageBreak/>
              <w:t>Сабақтың ортасы</w:t>
            </w: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15 минут</w:t>
            </w: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A44067" w:rsidRPr="009650AC" w:rsidRDefault="00A44067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  <w:p w:rsidR="001B0AD4" w:rsidRPr="009650AC" w:rsidRDefault="00383475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10</w:t>
            </w:r>
            <w:r w:rsidR="001B0AD4"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минут</w:t>
            </w: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6663" w:type="dxa"/>
            <w:gridSpan w:val="3"/>
          </w:tcPr>
          <w:p w:rsidR="00A44067" w:rsidRDefault="001B0AD4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Тыңдалым</w:t>
            </w:r>
            <w:r w:rsidR="00A44067"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нан кейінгі тапсырма.</w:t>
            </w:r>
          </w:p>
          <w:p w:rsidR="00A42AB0" w:rsidRPr="009650AC" w:rsidRDefault="00A42AB0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2-тапсырма</w:t>
            </w:r>
          </w:p>
          <w:p w:rsidR="00DA36BB" w:rsidRPr="009650AC" w:rsidRDefault="00DA36BB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Топтық жұмыс</w:t>
            </w: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 xml:space="preserve">Сынып оқушыларына </w:t>
            </w:r>
            <w:r w:rsidR="00A44067" w:rsidRPr="009650AC">
              <w:rPr>
                <w:rFonts w:ascii="Times New Roman" w:hAnsi="Times New Roman" w:cs="Times New Roman"/>
                <w:color w:val="000000"/>
                <w:lang w:val="kk-KZ"/>
              </w:rPr>
              <w:t>«Ғаламтордың пайдасы мен зияны» тақырыбына  топтық жұмыс беріледі.</w:t>
            </w:r>
          </w:p>
          <w:p w:rsidR="00A44067" w:rsidRPr="009650AC" w:rsidRDefault="00A44067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color w:val="000000" w:themeColor="text1"/>
                <w:lang w:val="kk-KZ"/>
              </w:rPr>
              <w:t>ТЖ. Тыңдалған мәтіннен ғаламтордың пайдасы мен зияны туралы деректерді жинақтап, себептерін сызбаға толтырады және өз пікірлерін білдіреді.</w:t>
            </w:r>
            <w:r w:rsidR="000408B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Сызбаны толтырғаннан кейін топпен алмасып қорғайды.</w:t>
            </w:r>
          </w:p>
          <w:p w:rsidR="004A7379" w:rsidRPr="009650AC" w:rsidRDefault="006D6A71" w:rsidP="009650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9650AC">
              <w:rPr>
                <w:color w:val="000000"/>
                <w:sz w:val="22"/>
                <w:szCs w:val="22"/>
              </w:rPr>
              <w:lastRenderedPageBreak/>
              <w:t xml:space="preserve">Оқушыларға керекті тіркестер: </w:t>
            </w:r>
            <w:r w:rsidRPr="009650AC">
              <w:rPr>
                <w:rStyle w:val="eop"/>
                <w:sz w:val="22"/>
                <w:szCs w:val="22"/>
              </w:rPr>
              <w:t>Жаңалықтар сайты, ақпарат, электрондық почта, қоғаммен байланыс, мағлұматтарды сақтау</w:t>
            </w:r>
            <w:r w:rsidR="002F0620">
              <w:rPr>
                <w:rStyle w:val="eop"/>
                <w:sz w:val="22"/>
                <w:szCs w:val="22"/>
              </w:rPr>
              <w:t>, көзге зияндылығы, денсаулықты құрту</w:t>
            </w:r>
          </w:p>
          <w:p w:rsidR="005C53D0" w:rsidRPr="009650AC" w:rsidRDefault="005C53D0" w:rsidP="009650A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І топ: </w:t>
            </w:r>
            <w:r w:rsidR="00FE50B7"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Топтастыру</w:t>
            </w:r>
          </w:p>
          <w:p w:rsidR="004D671D" w:rsidRPr="000408BB" w:rsidRDefault="004A7379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0408B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</w:t>
            </w:r>
            <w:r w:rsidR="004D671D" w:rsidRPr="000408B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Ғаламтордың </w:t>
            </w:r>
            <w:r w:rsidRPr="000408B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пайдасын» топтастырып жазады.</w:t>
            </w:r>
          </w:p>
          <w:p w:rsidR="004A7379" w:rsidRPr="009650AC" w:rsidRDefault="004A7379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EE701C" w:rsidRPr="009650AC" w:rsidRDefault="00482E3F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E8F50" wp14:editId="4AFCCDF3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86359</wp:posOffset>
                      </wp:positionV>
                      <wp:extent cx="571500" cy="266700"/>
                      <wp:effectExtent l="0" t="38100" r="57150" b="190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24C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71.2pt;margin-top:6.8pt;width:45pt;height:2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83475" w:rsidRPr="009650AC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12FE7" wp14:editId="67176C8F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95250</wp:posOffset>
                      </wp:positionV>
                      <wp:extent cx="561975" cy="285750"/>
                      <wp:effectExtent l="38100" t="38100" r="28575" b="190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197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5889F" id="Прямая со стрелкой 10" o:spid="_x0000_s1026" type="#_x0000_t32" style="position:absolute;margin-left:27.95pt;margin-top:7.5pt;width:44.25pt;height:22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E50B7" w:rsidRPr="009650AC" w:rsidRDefault="00383475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F8D47" wp14:editId="692BA7CB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144780</wp:posOffset>
                      </wp:positionV>
                      <wp:extent cx="1428750" cy="9525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701C" w:rsidRPr="00482E3F" w:rsidRDefault="00EE701C" w:rsidP="00EE70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482E3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2060"/>
                                      <w:sz w:val="20"/>
                                      <w:szCs w:val="20"/>
                                      <w:lang w:val="kk-KZ"/>
                                    </w:rPr>
                                    <w:t>Ғаламтордың пайдасы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F8D47" id="Овал 2" o:spid="_x0000_s1026" style="position:absolute;margin-left:62.45pt;margin-top:11.4pt;width:11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" fillcolor="#5b9bd5 [3204]" strokecolor="#1f4d78 [1604]" strokeweight="1pt">
                      <v:stroke joinstyle="miter"/>
                      <v:textbox>
                        <w:txbxContent>
                          <w:p w:rsidR="00EE701C" w:rsidRPr="00482E3F" w:rsidRDefault="00EE701C" w:rsidP="00EE70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482E3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0"/>
                                <w:szCs w:val="20"/>
                                <w:lang w:val="kk-KZ"/>
                              </w:rPr>
                              <w:t>Ғаламтордың пайдасы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E50B7" w:rsidRPr="009650AC" w:rsidRDefault="00FE50B7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EE701C" w:rsidRPr="009650AC" w:rsidRDefault="00383475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9741C6" wp14:editId="3FC3295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71119</wp:posOffset>
                      </wp:positionV>
                      <wp:extent cx="685800" cy="161925"/>
                      <wp:effectExtent l="38100" t="57150" r="19050" b="285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580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6F941" id="Прямая со стрелкой 11" o:spid="_x0000_s1026" type="#_x0000_t32" style="position:absolute;margin-left:3.2pt;margin-top:5.6pt;width:54pt;height:12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701C" w:rsidRPr="009650AC" w:rsidRDefault="00383475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82FF34" wp14:editId="5985490F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64770</wp:posOffset>
                      </wp:positionV>
                      <wp:extent cx="781050" cy="45719"/>
                      <wp:effectExtent l="0" t="57150" r="19050" b="5016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C93F9" id="Прямая со стрелкой 4" o:spid="_x0000_s1026" type="#_x0000_t32" style="position:absolute;margin-left:183.2pt;margin-top:5.1pt;width:61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701C" w:rsidRPr="009650AC" w:rsidRDefault="00EE701C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EE701C" w:rsidRPr="009650AC" w:rsidRDefault="00482E3F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703352" wp14:editId="296DAD67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122556</wp:posOffset>
                      </wp:positionV>
                      <wp:extent cx="657225" cy="209550"/>
                      <wp:effectExtent l="0" t="0" r="66675" b="762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80FB5" id="Прямая со стрелкой 7" o:spid="_x0000_s1026" type="#_x0000_t32" style="position:absolute;margin-left:174.95pt;margin-top:9.65pt;width:51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383475" w:rsidRPr="009650AC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F3A786" wp14:editId="146EA7D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55880</wp:posOffset>
                      </wp:positionV>
                      <wp:extent cx="695325" cy="190500"/>
                      <wp:effectExtent l="38100" t="0" r="28575" b="762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F3CE0" id="Прямая со стрелкой 12" o:spid="_x0000_s1026" type="#_x0000_t32" style="position:absolute;margin-left:4.7pt;margin-top:4.4pt;width:54.75pt;height: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E701C" w:rsidRPr="009650AC" w:rsidRDefault="00EE701C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A1795" w:rsidRPr="009650AC" w:rsidRDefault="005A1795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C53D0" w:rsidRPr="009650AC" w:rsidRDefault="005C53D0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C53D0" w:rsidRPr="009650AC" w:rsidRDefault="005C53D0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11"/>
            </w:tblGrid>
            <w:tr w:rsidR="00FE50B7" w:rsidRPr="009650AC" w:rsidTr="00ED4FA0">
              <w:tc>
                <w:tcPr>
                  <w:tcW w:w="4711" w:type="dxa"/>
                </w:tcPr>
                <w:p w:rsidR="00FE50B7" w:rsidRPr="009650AC" w:rsidRDefault="00FE50B7" w:rsidP="009650AC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Дескрипторлар </w:t>
                  </w:r>
                </w:p>
              </w:tc>
            </w:tr>
            <w:tr w:rsidR="00FE50B7" w:rsidRPr="009650AC" w:rsidTr="00ED4FA0">
              <w:tc>
                <w:tcPr>
                  <w:tcW w:w="4711" w:type="dxa"/>
                </w:tcPr>
                <w:p w:rsidR="00FE50B7" w:rsidRPr="009650AC" w:rsidRDefault="00FE50B7" w:rsidP="009650AC">
                  <w:pPr>
                    <w:pStyle w:val="a3"/>
                    <w:numPr>
                      <w:ilvl w:val="0"/>
                      <w:numId w:val="6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Ғаламтордың пайдасын біледі.</w:t>
                  </w:r>
                </w:p>
                <w:p w:rsidR="00FE50B7" w:rsidRPr="009650AC" w:rsidRDefault="00FE50B7" w:rsidP="009650AC">
                  <w:pPr>
                    <w:pStyle w:val="a3"/>
                    <w:numPr>
                      <w:ilvl w:val="0"/>
                      <w:numId w:val="6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Өз тұжырымдарымен дәлелдейді.</w:t>
                  </w:r>
                </w:p>
              </w:tc>
            </w:tr>
          </w:tbl>
          <w:p w:rsidR="004A7379" w:rsidRPr="009650AC" w:rsidRDefault="004A7379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F2EFB" w:rsidRPr="009650AC" w:rsidRDefault="006F2EFB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ІІ топ </w:t>
            </w:r>
          </w:p>
          <w:p w:rsidR="006D6A71" w:rsidRPr="009650AC" w:rsidRDefault="004A7379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Ғаламтордың зиянын </w:t>
            </w:r>
            <w:r w:rsidR="004D671D"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</w:t>
            </w: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Торлы диаграммаға</w:t>
            </w:r>
            <w:r w:rsidR="004D671D"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» </w:t>
            </w: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орналастырады.</w:t>
            </w:r>
          </w:p>
          <w:p w:rsidR="004A7379" w:rsidRPr="009650AC" w:rsidRDefault="004A7379" w:rsidP="009650AC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D0D4258" wp14:editId="2D10C425">
                  <wp:extent cx="2336799" cy="1352550"/>
                  <wp:effectExtent l="0" t="0" r="6985" b="0"/>
                  <wp:docPr id="13" name="Рисунок 13" descr="https://ds04.infourok.ru/uploads/ex/0a77/0006c136-09f738bc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a77/0006c136-09f738bc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30" t="23369" r="1630" b="-543"/>
                          <a:stretch/>
                        </pic:blipFill>
                        <pic:spPr bwMode="auto">
                          <a:xfrm>
                            <a:off x="0" y="0"/>
                            <a:ext cx="2339446" cy="135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6"/>
            </w:tblGrid>
            <w:tr w:rsidR="00FE50B7" w:rsidRPr="009650AC" w:rsidTr="00383475">
              <w:tc>
                <w:tcPr>
                  <w:tcW w:w="5846" w:type="dxa"/>
                </w:tcPr>
                <w:p w:rsidR="00FE50B7" w:rsidRPr="009650AC" w:rsidRDefault="00FE50B7" w:rsidP="009650AC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Дескрипторлар </w:t>
                  </w:r>
                </w:p>
              </w:tc>
            </w:tr>
            <w:tr w:rsidR="00FE50B7" w:rsidRPr="009650AC" w:rsidTr="00383475">
              <w:tc>
                <w:tcPr>
                  <w:tcW w:w="5846" w:type="dxa"/>
                </w:tcPr>
                <w:p w:rsidR="00FE50B7" w:rsidRPr="009650AC" w:rsidRDefault="00FE50B7" w:rsidP="009650AC">
                  <w:pPr>
                    <w:pStyle w:val="a3"/>
                    <w:numPr>
                      <w:ilvl w:val="0"/>
                      <w:numId w:val="7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Ғаламтордың зиянын біледі.</w:t>
                  </w:r>
                </w:p>
                <w:p w:rsidR="00FE50B7" w:rsidRPr="009650AC" w:rsidRDefault="00FE50B7" w:rsidP="009650AC">
                  <w:pPr>
                    <w:pStyle w:val="a3"/>
                    <w:numPr>
                      <w:ilvl w:val="0"/>
                      <w:numId w:val="7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Өз тұжырымдарымен дәлелдейді.</w:t>
                  </w:r>
                </w:p>
              </w:tc>
            </w:tr>
          </w:tbl>
          <w:p w:rsidR="004D671D" w:rsidRPr="009650AC" w:rsidRDefault="004D671D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8825E6" w:rsidRPr="009650AC" w:rsidRDefault="001B0AD4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І</w:t>
            </w:r>
            <w:r w:rsidR="00A44067"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І</w:t>
            </w:r>
            <w:r w:rsidRPr="009650A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І топ: </w:t>
            </w:r>
            <w:bookmarkStart w:id="0" w:name="_Hlk484199366"/>
          </w:p>
          <w:p w:rsidR="008825E6" w:rsidRPr="009650AC" w:rsidRDefault="008825E6" w:rsidP="009650AC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>«Балық қаңқасы</w:t>
            </w:r>
            <w:r w:rsidR="004A7379"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>на</w:t>
            </w:r>
            <w:r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FE50B7"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ғаламтордың зиянды жақтарынан сақтану</w:t>
            </w:r>
            <w:r w:rsidR="004A7379"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>дың</w:t>
            </w:r>
            <w:r w:rsidR="00FE50B7"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жолдары</w:t>
            </w:r>
            <w:r w:rsidR="004A7379"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жазады.</w:t>
            </w:r>
          </w:p>
          <w:p w:rsidR="008825E6" w:rsidRPr="009650AC" w:rsidRDefault="008825E6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FF5A98C" wp14:editId="2E762CD0">
                  <wp:extent cx="1770921" cy="628650"/>
                  <wp:effectExtent l="0" t="0" r="1270" b="0"/>
                  <wp:docPr id="5" name="Рисунок 5" descr="https://ds01.infourok.ru/uploads/ex/116c/00009a23-c11f66ed/2/hello_html_m7eac70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1.infourok.ru/uploads/ex/116c/00009a23-c11f66ed/2/hello_html_m7eac70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715" cy="65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DC7" w:rsidRPr="009650AC" w:rsidRDefault="00000DC7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88"/>
            </w:tblGrid>
            <w:tr w:rsidR="00000DC7" w:rsidRPr="009650AC" w:rsidTr="00383475">
              <w:tc>
                <w:tcPr>
                  <w:tcW w:w="5988" w:type="dxa"/>
                </w:tcPr>
                <w:p w:rsidR="00000DC7" w:rsidRPr="009650AC" w:rsidRDefault="00000DC7" w:rsidP="009650AC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Дескрипторлар </w:t>
                  </w:r>
                </w:p>
              </w:tc>
            </w:tr>
            <w:tr w:rsidR="00000DC7" w:rsidRPr="009650AC" w:rsidTr="00383475">
              <w:tc>
                <w:tcPr>
                  <w:tcW w:w="5988" w:type="dxa"/>
                </w:tcPr>
                <w:p w:rsidR="00000DC7" w:rsidRPr="009650AC" w:rsidRDefault="00FE50B7" w:rsidP="009650AC">
                  <w:pPr>
                    <w:pStyle w:val="a3"/>
                    <w:numPr>
                      <w:ilvl w:val="0"/>
                      <w:numId w:val="8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Ғаламтордың зиянды жақтарынан сақтану жолдарын біледі.</w:t>
                  </w:r>
                </w:p>
                <w:p w:rsidR="00FE50B7" w:rsidRPr="009650AC" w:rsidRDefault="00FE50B7" w:rsidP="009650AC">
                  <w:pPr>
                    <w:pStyle w:val="a3"/>
                    <w:numPr>
                      <w:ilvl w:val="0"/>
                      <w:numId w:val="8"/>
                    </w:numPr>
                    <w:ind w:left="0"/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>Өз тұжырымдарымен дәлелдей алады.</w:t>
                  </w:r>
                </w:p>
              </w:tc>
            </w:tr>
          </w:tbl>
          <w:p w:rsidR="00000DC7" w:rsidRPr="009650AC" w:rsidRDefault="00000DC7" w:rsidP="009650A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bookmarkEnd w:id="0"/>
          <w:p w:rsidR="00A44067" w:rsidRPr="009650AC" w:rsidRDefault="00A42AB0" w:rsidP="009650AC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3</w:t>
            </w:r>
            <w:r w:rsidR="00A44067"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>-тапсырма</w:t>
            </w:r>
          </w:p>
          <w:p w:rsidR="00CB0FBB" w:rsidRPr="009650AC" w:rsidRDefault="00C04407" w:rsidP="009650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Қазақстан бойынша халықтың интернетке тәуелділігінің бейімділігі  бойынша пайыздық көрсеткіші</w:t>
            </w:r>
            <w:r w:rsidR="00625AAF" w:rsidRPr="009650AC">
              <w:rPr>
                <w:rFonts w:ascii="Times New Roman" w:hAnsi="Times New Roman" w:cs="Times New Roman"/>
                <w:color w:val="000000"/>
                <w:lang w:val="kk-KZ"/>
              </w:rPr>
              <w:t xml:space="preserve"> сызбасын негізгі құрылымы</w:t>
            </w:r>
            <w:r w:rsidR="00797D16" w:rsidRPr="009650AC">
              <w:rPr>
                <w:rFonts w:ascii="Times New Roman" w:hAnsi="Times New Roman" w:cs="Times New Roman"/>
                <w:color w:val="000000"/>
                <w:lang w:val="kk-KZ"/>
              </w:rPr>
              <w:t>н сақтай отырып, мәтінге айналд</w:t>
            </w:r>
            <w:r w:rsidR="00625AAF" w:rsidRPr="009650AC">
              <w:rPr>
                <w:rFonts w:ascii="Times New Roman" w:hAnsi="Times New Roman" w:cs="Times New Roman"/>
                <w:color w:val="000000"/>
                <w:lang w:val="kk-KZ"/>
              </w:rPr>
              <w:t>ырады.</w:t>
            </w:r>
          </w:p>
          <w:p w:rsidR="00A42AB0" w:rsidRDefault="002D2E08" w:rsidP="009650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650AC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1375410" cy="838075"/>
                  <wp:effectExtent l="0" t="0" r="0" b="635"/>
                  <wp:docPr id="9" name="Рисунок 9" descr="C:\Users\User\Desktop\aaced4902cd4f4805be7bd450a4bc1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aced4902cd4f4805be7bd450a4bc1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815" cy="85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8BB">
              <w:rPr>
                <w:rFonts w:ascii="Times New Roman" w:hAnsi="Times New Roman" w:cs="Times New Roman"/>
                <w:color w:val="000000"/>
                <w:lang w:val="kk-KZ"/>
              </w:rPr>
              <w:t xml:space="preserve">     </w:t>
            </w:r>
            <w:r w:rsidR="000408BB">
              <w:rPr>
                <w:noProof/>
                <w:lang w:val="ru-RU" w:eastAsia="ru-RU"/>
              </w:rPr>
              <w:drawing>
                <wp:inline distT="0" distB="0" distL="0" distR="0" wp14:anchorId="0B2B22DA" wp14:editId="46365395">
                  <wp:extent cx="1304925" cy="832076"/>
                  <wp:effectExtent l="0" t="0" r="0" b="6350"/>
                  <wp:docPr id="17" name="Рисунок 17" descr="https://im0-tub-ru.yandex.net/i?id=d13f70ec797d1ef52f5591850aeab13d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d13f70ec797d1ef52f5591850aeab13d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035" cy="84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AB0" w:rsidRPr="009650AC" w:rsidRDefault="00A42AB0" w:rsidP="009650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D380A27" wp14:editId="3A1DEFA6">
                  <wp:extent cx="1143000" cy="813662"/>
                  <wp:effectExtent l="0" t="0" r="0" b="5715"/>
                  <wp:docPr id="14" name="Рисунок 14" descr="https://go2.imgsmail.ru/imgpreview?key=3e70eb8293df943b&amp;mb=imgdb_preview_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2.imgsmail.ru/imgpreview?key=3e70eb8293df943b&amp;mb=imgdb_preview_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761" cy="82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AD4" w:rsidRPr="009650AC" w:rsidRDefault="001B0AD4" w:rsidP="009650AC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88"/>
            </w:tblGrid>
            <w:tr w:rsidR="006258EA" w:rsidRPr="009650AC" w:rsidTr="00383475">
              <w:tc>
                <w:tcPr>
                  <w:tcW w:w="5988" w:type="dxa"/>
                </w:tcPr>
                <w:p w:rsidR="006258EA" w:rsidRPr="009650AC" w:rsidRDefault="006258EA" w:rsidP="009650AC">
                  <w:pPr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 w:themeColor="text1"/>
                      <w:lang w:val="kk-KZ"/>
                    </w:rPr>
                    <w:t xml:space="preserve">Дескрипторлар </w:t>
                  </w:r>
                </w:p>
              </w:tc>
            </w:tr>
            <w:tr w:rsidR="006258EA" w:rsidRPr="00154CE1" w:rsidTr="00383475">
              <w:tc>
                <w:tcPr>
                  <w:tcW w:w="5988" w:type="dxa"/>
                </w:tcPr>
                <w:p w:rsidR="006258EA" w:rsidRPr="009650AC" w:rsidRDefault="00000DC7" w:rsidP="009650AC">
                  <w:pPr>
                    <w:pStyle w:val="a3"/>
                    <w:numPr>
                      <w:ilvl w:val="0"/>
                      <w:numId w:val="9"/>
                    </w:numPr>
                    <w:ind w:left="0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Графиктік сызбадағы нақты ақпараттарды табады.</w:t>
                  </w:r>
                </w:p>
                <w:p w:rsidR="00FE50B7" w:rsidRPr="009650AC" w:rsidRDefault="00FE50B7" w:rsidP="009650AC">
                  <w:pPr>
                    <w:pStyle w:val="a3"/>
                    <w:numPr>
                      <w:ilvl w:val="0"/>
                      <w:numId w:val="9"/>
                    </w:numPr>
                    <w:ind w:left="0"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9650AC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Негізгі құрылымын сақтай отырып, графиктік сызбаны мәтінге айналдырады.</w:t>
                  </w:r>
                </w:p>
              </w:tc>
            </w:tr>
          </w:tbl>
          <w:p w:rsidR="00CB0FBB" w:rsidRPr="009650AC" w:rsidRDefault="00CB0FBB" w:rsidP="009650A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A44067" w:rsidRPr="009650AC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>ҚБ Бас бармақ</w:t>
            </w:r>
          </w:p>
          <w:p w:rsidR="00A44067" w:rsidRPr="009650AC" w:rsidRDefault="00A44067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lastRenderedPageBreak/>
              <w:t>«Топтастыру» сызбасы</w:t>
            </w:r>
            <w:r w:rsidR="00FF5321" w:rsidRPr="009650AC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Pr="009650AC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FF5321" w:rsidRDefault="00FF5321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Pr="009650AC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4067" w:rsidRPr="009650AC" w:rsidRDefault="00A44067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t>«Торлы диаграмма»</w:t>
            </w: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t>«Балық қаңқасы»</w:t>
            </w: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Pr="009650AC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A42AB0" w:rsidRDefault="00A42AB0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383475" w:rsidRDefault="00383475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lang w:val="kk-KZ" w:eastAsia="en-US"/>
              </w:rPr>
              <w:t>Графиктік сызба</w:t>
            </w: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408BB" w:rsidRPr="009650AC" w:rsidRDefault="000408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>Мадақтау</w:t>
            </w: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color w:val="007700"/>
                <w:lang w:val="kk-KZ" w:eastAsia="ru-RU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color w:val="007700"/>
                <w:lang w:val="kk-KZ" w:eastAsia="ru-RU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color w:val="007700"/>
                <w:lang w:val="kk-KZ" w:eastAsia="ru-RU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color w:val="007700"/>
                <w:lang w:val="kk-KZ" w:eastAsia="ru-RU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lang w:val="kk-KZ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lang w:val="kk-KZ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lang w:val="kk-KZ"/>
              </w:rPr>
            </w:pPr>
          </w:p>
          <w:p w:rsidR="001B0AD4" w:rsidRPr="009650AC" w:rsidRDefault="001B0AD4" w:rsidP="009650AC">
            <w:pPr>
              <w:rPr>
                <w:rFonts w:ascii="Times New Roman" w:hAnsi="Times New Roman" w:cs="Times New Roman"/>
                <w:lang w:val="kk-KZ"/>
              </w:rPr>
            </w:pPr>
          </w:p>
          <w:p w:rsidR="00CB0FBB" w:rsidRPr="009650AC" w:rsidRDefault="00CB0FBB" w:rsidP="009650AC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</w:tr>
      <w:tr w:rsidR="001B0AD4" w:rsidRPr="009650AC" w:rsidTr="00797D16">
        <w:tc>
          <w:tcPr>
            <w:tcW w:w="2268" w:type="dxa"/>
          </w:tcPr>
          <w:p w:rsidR="001B0AD4" w:rsidRPr="009650AC" w:rsidRDefault="001B0AD4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lastRenderedPageBreak/>
              <w:t>Сабақтың соңы</w:t>
            </w:r>
          </w:p>
          <w:p w:rsidR="001B0AD4" w:rsidRPr="009650AC" w:rsidRDefault="00000DC7" w:rsidP="009650AC">
            <w:pPr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>5</w:t>
            </w:r>
            <w:r w:rsidR="001B0AD4" w:rsidRPr="009650AC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мин</w:t>
            </w:r>
          </w:p>
          <w:p w:rsidR="001B0AD4" w:rsidRPr="009650AC" w:rsidRDefault="001B0AD4" w:rsidP="009650AC">
            <w:pPr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663" w:type="dxa"/>
            <w:gridSpan w:val="3"/>
          </w:tcPr>
          <w:p w:rsidR="001B0AD4" w:rsidRPr="009650AC" w:rsidRDefault="001B0AD4" w:rsidP="009650AC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lang w:val="kk-KZ" w:eastAsia="ru-RU"/>
              </w:rPr>
            </w:pPr>
            <w:r w:rsidRPr="009650AC">
              <w:rPr>
                <w:rFonts w:ascii="Times New Roman" w:hAnsi="Times New Roman" w:cs="Times New Roman"/>
                <w:b/>
                <w:color w:val="000000"/>
                <w:lang w:val="kk-KZ"/>
              </w:rPr>
              <w:t>Кері байланыс:</w:t>
            </w:r>
          </w:p>
          <w:p w:rsidR="001B0AD4" w:rsidRPr="009650AC" w:rsidRDefault="002664A6" w:rsidP="009650AC">
            <w:pPr>
              <w:widowControl w:val="0"/>
              <w:jc w:val="both"/>
              <w:rPr>
                <w:rFonts w:ascii="Times New Roman" w:hAnsi="Times New Roman" w:cs="Times New Roman"/>
                <w:noProof/>
                <w:color w:val="000000"/>
                <w:lang w:val="kk-KZ" w:eastAsia="ru-RU"/>
              </w:rPr>
            </w:pPr>
            <w:r w:rsidRPr="009650AC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66FBF6C" wp14:editId="5CEB0451">
                  <wp:extent cx="2600325" cy="1828353"/>
                  <wp:effectExtent l="0" t="0" r="0" b="635"/>
                  <wp:docPr id="6" name="Рисунок 6" descr="https://ds04.infourok.ru/uploads/ex/1137/000024be-e8e448fd/640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37/000024be-e8e448fd/640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2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4A6" w:rsidRPr="009650AC" w:rsidRDefault="002664A6" w:rsidP="009650AC">
            <w:pPr>
              <w:widowControl w:val="0"/>
              <w:jc w:val="both"/>
              <w:rPr>
                <w:rFonts w:ascii="Times New Roman" w:hAnsi="Times New Roman" w:cs="Times New Roman"/>
                <w:noProof/>
                <w:color w:val="000000"/>
                <w:lang w:val="kk-KZ" w:eastAsia="ru-RU"/>
              </w:rPr>
            </w:pPr>
          </w:p>
        </w:tc>
        <w:tc>
          <w:tcPr>
            <w:tcW w:w="2126" w:type="dxa"/>
          </w:tcPr>
          <w:p w:rsidR="001B0AD4" w:rsidRPr="009650AC" w:rsidRDefault="001B0AD4" w:rsidP="009650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775AA" w:rsidRPr="009650AC" w:rsidRDefault="006775AA" w:rsidP="009650AC">
      <w:pPr>
        <w:rPr>
          <w:rFonts w:ascii="Times New Roman" w:hAnsi="Times New Roman" w:cs="Times New Roman"/>
          <w:lang w:val="kk-KZ"/>
        </w:rPr>
      </w:pPr>
    </w:p>
    <w:p w:rsidR="006775AA" w:rsidRPr="009650AC" w:rsidRDefault="006775AA" w:rsidP="009650AC">
      <w:pPr>
        <w:rPr>
          <w:rFonts w:ascii="Times New Roman" w:hAnsi="Times New Roman" w:cs="Times New Roman"/>
          <w:lang w:val="kk-KZ"/>
        </w:rPr>
      </w:pPr>
    </w:p>
    <w:tbl>
      <w:tblPr>
        <w:tblStyle w:val="a6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546"/>
      </w:tblGrid>
      <w:tr w:rsidR="00154CE1" w:rsidTr="009F40F8">
        <w:tc>
          <w:tcPr>
            <w:tcW w:w="4254" w:type="dxa"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3115" w:type="dxa"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3546" w:type="dxa"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– Денсаулық және қауіпсіздік, АКТ-мен байланыс. </w:t>
            </w:r>
            <w:r w:rsidRPr="00154CE1">
              <w:rPr>
                <w:rFonts w:ascii="Times New Roman" w:hAnsi="Times New Roman" w:cs="Times New Roman"/>
                <w:sz w:val="24"/>
                <w:szCs w:val="24"/>
              </w:rPr>
              <w:t>Құндылықтармен байланыс (тәрбие элементі).</w:t>
            </w:r>
          </w:p>
        </w:tc>
      </w:tr>
      <w:tr w:rsidR="00154CE1" w:rsidTr="009F40F8">
        <w:tc>
          <w:tcPr>
            <w:tcW w:w="4254" w:type="dxa"/>
          </w:tcPr>
          <w:p w:rsidR="009F40F8" w:rsidRDefault="00E10CEE" w:rsidP="00E10CE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ақпараттарды табуда танымдық қабілетіне қарай оқушыларға топқа араласуы үш</w:t>
            </w:r>
            <w:r w:rsidR="009F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пайдалы тіркестерді ұсынамын. </w:t>
            </w:r>
          </w:p>
          <w:p w:rsidR="00154CE1" w:rsidRPr="009F40F8" w:rsidRDefault="00E10CEE" w:rsidP="00E10CE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ерекше қабілетіне қарай күрделі сұрақтарды беріп отырамын.</w:t>
            </w:r>
          </w:p>
        </w:tc>
        <w:tc>
          <w:tcPr>
            <w:tcW w:w="3115" w:type="dxa"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/>
                <w:bCs/>
                <w:noProof/>
                <w:sz w:val="24"/>
                <w:lang w:val="kk-KZ"/>
              </w:rPr>
              <w:t>Оқушылардың өзін-өзі бағалауы</w:t>
            </w:r>
            <w:r w:rsidR="00ED5156">
              <w:rPr>
                <w:rFonts w:ascii="Times New Roman" w:hAnsi="Times New Roman"/>
                <w:bCs/>
                <w:noProof/>
                <w:sz w:val="24"/>
                <w:lang w:val="kk-KZ"/>
              </w:rPr>
              <w:t>, бір-бірін бағалауы</w:t>
            </w:r>
            <w:r w:rsidRPr="00154CE1">
              <w:rPr>
                <w:rFonts w:ascii="Times New Roman" w:hAnsi="Times New Roman"/>
                <w:bCs/>
                <w:noProof/>
                <w:sz w:val="24"/>
                <w:lang w:val="kk-KZ"/>
              </w:rPr>
              <w:t xml:space="preserve"> мен өзінің жұмысына берген кері байланыстары арқылы оқушының жеткен жетістігі бағаланады.</w:t>
            </w:r>
          </w:p>
        </w:tc>
        <w:tc>
          <w:tcPr>
            <w:tcW w:w="3546" w:type="dxa"/>
          </w:tcPr>
          <w:p w:rsidR="00154CE1" w:rsidRPr="00154CE1" w:rsidRDefault="00ED5156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сабақ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9650AC">
              <w:rPr>
                <w:rFonts w:ascii="Times New Roman" w:hAnsi="Times New Roman" w:cs="Times New Roman"/>
                <w:color w:val="000000"/>
                <w:lang w:val="kk-KZ"/>
              </w:rPr>
              <w:t>азақ әдебиеті, информатика, бейнелеу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пәндерімен байланысты сабақ. Сабақ барысында </w:t>
            </w:r>
            <w:r w:rsidRPr="00ED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орындалатын тапсырмалар оқушының өміріне қауіптілік тудырмайды. </w:t>
            </w:r>
            <w:r w:rsidRPr="00ED5156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Топтық,  жұптық</w:t>
            </w:r>
            <w:r w:rsidRPr="00ED5156"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 xml:space="preserve"> жұмыстар балалардың психологиялық жағымды жағдайда жұмысын ұйымдастыруға мүмкіндік береді.</w:t>
            </w:r>
          </w:p>
        </w:tc>
      </w:tr>
      <w:tr w:rsidR="00154CE1" w:rsidTr="009F40F8">
        <w:tc>
          <w:tcPr>
            <w:tcW w:w="4254" w:type="dxa"/>
            <w:vMerge w:val="restart"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Сабақтың мақсаты мен оқу міндеттері орындалды ма? Бүгін оқушылар не үйренді? Сабақ қалай өтті, қандай деңгейде өтті? Жоспарланған саралау жақсы іске асты ма? (тапсырмалар сәйкес болды ма?) </w:t>
            </w:r>
            <w:r w:rsidRPr="00154CE1">
              <w:rPr>
                <w:rFonts w:ascii="Times New Roman" w:hAnsi="Times New Roman" w:cs="Times New Roman"/>
                <w:sz w:val="24"/>
                <w:szCs w:val="24"/>
              </w:rPr>
              <w:t>Уақытты қалай пайдаландым? Жоспарыма қандай өзгеріс енгіздім және неге?</w:t>
            </w:r>
          </w:p>
        </w:tc>
        <w:tc>
          <w:tcPr>
            <w:tcW w:w="6661" w:type="dxa"/>
            <w:gridSpan w:val="2"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154CE1" w:rsidTr="009F40F8">
        <w:tc>
          <w:tcPr>
            <w:tcW w:w="4254" w:type="dxa"/>
            <w:vMerge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1" w:type="dxa"/>
            <w:gridSpan w:val="2"/>
          </w:tcPr>
          <w:p w:rsidR="00154CE1" w:rsidRPr="00154CE1" w:rsidRDefault="009F40F8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мақсатына қарай берілген тапсырмалар орындатылып, оқушылардың танымдық қабілеттеріне қарай берілген саралау әдістері тиімді болды. Уақыт тиімді пайдаланылды. </w:t>
            </w:r>
          </w:p>
        </w:tc>
      </w:tr>
      <w:tr w:rsidR="00154CE1" w:rsidTr="009F40F8">
        <w:tc>
          <w:tcPr>
            <w:tcW w:w="10915" w:type="dxa"/>
            <w:gridSpan w:val="3"/>
          </w:tcPr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 </w:t>
            </w:r>
          </w:p>
          <w:p w:rsidR="00154CE1" w:rsidRPr="00154CE1" w:rsidRDefault="00154CE1" w:rsidP="009650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өткен екі нәрсе (оқыту мен оқуға қатысты)</w:t>
            </w:r>
          </w:p>
          <w:p w:rsidR="00154CE1" w:rsidRDefault="009F40F8" w:rsidP="009F40F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жұппен жұмыс жасай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 болжауы</w:t>
            </w:r>
          </w:p>
          <w:p w:rsidR="009F40F8" w:rsidRPr="009F40F8" w:rsidRDefault="009F40F8" w:rsidP="009F40F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 мәтіні бойынша сызбаны толтыру</w:t>
            </w:r>
          </w:p>
          <w:p w:rsidR="00154CE1" w:rsidRPr="00154CE1" w:rsidRDefault="00154CE1" w:rsidP="00154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CE1" w:rsidRPr="00154CE1" w:rsidRDefault="00154CE1" w:rsidP="00154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қатысты)?</w:t>
            </w:r>
          </w:p>
          <w:p w:rsidR="00154CE1" w:rsidRDefault="009F40F8" w:rsidP="009F40F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сыни ойлану үшін сұрақтардың ұсынылуы</w:t>
            </w:r>
          </w:p>
          <w:p w:rsidR="00154CE1" w:rsidRPr="009F40F8" w:rsidRDefault="009F40F8" w:rsidP="00154CE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Оқышылардан тиімді керібайланыс алу</w:t>
            </w:r>
          </w:p>
          <w:p w:rsidR="00154CE1" w:rsidRPr="00154CE1" w:rsidRDefault="00154CE1" w:rsidP="00154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C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154CE1" w:rsidRPr="00154CE1" w:rsidRDefault="009F40F8" w:rsidP="00154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жұпта, топта жұмыс жасауда белсенділіктерін қадағалау</w:t>
            </w:r>
          </w:p>
          <w:p w:rsidR="00154CE1" w:rsidRPr="00154CE1" w:rsidRDefault="00154CE1" w:rsidP="00154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4CE1" w:rsidRPr="00154CE1" w:rsidRDefault="00154CE1" w:rsidP="00154C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775AA" w:rsidRPr="009650AC" w:rsidRDefault="006775AA" w:rsidP="009650AC">
      <w:pPr>
        <w:rPr>
          <w:rFonts w:ascii="Times New Roman" w:hAnsi="Times New Roman" w:cs="Times New Roman"/>
          <w:lang w:val="kk-KZ"/>
        </w:rPr>
      </w:pPr>
      <w:bookmarkStart w:id="1" w:name="_GoBack"/>
      <w:bookmarkEnd w:id="1"/>
    </w:p>
    <w:sectPr w:rsidR="006775AA" w:rsidRPr="009650AC" w:rsidSect="002D2E08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C72"/>
    <w:multiLevelType w:val="hybridMultilevel"/>
    <w:tmpl w:val="CDB29E62"/>
    <w:lvl w:ilvl="0" w:tplc="80F22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4C9"/>
    <w:multiLevelType w:val="hybridMultilevel"/>
    <w:tmpl w:val="6178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108E"/>
    <w:multiLevelType w:val="hybridMultilevel"/>
    <w:tmpl w:val="E638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41FD"/>
    <w:multiLevelType w:val="hybridMultilevel"/>
    <w:tmpl w:val="E638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3CD7"/>
    <w:multiLevelType w:val="hybridMultilevel"/>
    <w:tmpl w:val="066A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1487B"/>
    <w:multiLevelType w:val="hybridMultilevel"/>
    <w:tmpl w:val="AFF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331B1"/>
    <w:multiLevelType w:val="hybridMultilevel"/>
    <w:tmpl w:val="4EA0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442D"/>
    <w:multiLevelType w:val="hybridMultilevel"/>
    <w:tmpl w:val="7532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5BCD"/>
    <w:multiLevelType w:val="hybridMultilevel"/>
    <w:tmpl w:val="25C4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21D09"/>
    <w:multiLevelType w:val="hybridMultilevel"/>
    <w:tmpl w:val="B956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B4675"/>
    <w:multiLevelType w:val="hybridMultilevel"/>
    <w:tmpl w:val="FFF6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986"/>
    <w:multiLevelType w:val="hybridMultilevel"/>
    <w:tmpl w:val="D09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3730"/>
    <w:multiLevelType w:val="hybridMultilevel"/>
    <w:tmpl w:val="2C64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E7508"/>
    <w:multiLevelType w:val="hybridMultilevel"/>
    <w:tmpl w:val="6578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38"/>
    <w:rsid w:val="00000DC7"/>
    <w:rsid w:val="00001A3E"/>
    <w:rsid w:val="000274AE"/>
    <w:rsid w:val="00034BDA"/>
    <w:rsid w:val="000405D6"/>
    <w:rsid w:val="000408BB"/>
    <w:rsid w:val="000560DC"/>
    <w:rsid w:val="000636A1"/>
    <w:rsid w:val="000645DB"/>
    <w:rsid w:val="00065897"/>
    <w:rsid w:val="0007557B"/>
    <w:rsid w:val="00077E1D"/>
    <w:rsid w:val="000845A9"/>
    <w:rsid w:val="00090C97"/>
    <w:rsid w:val="00095B6F"/>
    <w:rsid w:val="0009641A"/>
    <w:rsid w:val="00096760"/>
    <w:rsid w:val="000A2DC8"/>
    <w:rsid w:val="000A48E7"/>
    <w:rsid w:val="000B0C8E"/>
    <w:rsid w:val="000B4832"/>
    <w:rsid w:val="000C1880"/>
    <w:rsid w:val="000C1B29"/>
    <w:rsid w:val="000C31F8"/>
    <w:rsid w:val="000C4710"/>
    <w:rsid w:val="000D097A"/>
    <w:rsid w:val="000D3EBA"/>
    <w:rsid w:val="000E6C16"/>
    <w:rsid w:val="000F07D1"/>
    <w:rsid w:val="000F090E"/>
    <w:rsid w:val="000F1D5C"/>
    <w:rsid w:val="000F3804"/>
    <w:rsid w:val="000F782C"/>
    <w:rsid w:val="00101482"/>
    <w:rsid w:val="00110E3F"/>
    <w:rsid w:val="001131E8"/>
    <w:rsid w:val="00131085"/>
    <w:rsid w:val="0013433F"/>
    <w:rsid w:val="00134D66"/>
    <w:rsid w:val="00136A2A"/>
    <w:rsid w:val="00154CE1"/>
    <w:rsid w:val="00165168"/>
    <w:rsid w:val="0017603D"/>
    <w:rsid w:val="001865D4"/>
    <w:rsid w:val="00187478"/>
    <w:rsid w:val="00193321"/>
    <w:rsid w:val="00193D0B"/>
    <w:rsid w:val="00194F8B"/>
    <w:rsid w:val="00197282"/>
    <w:rsid w:val="001A31C6"/>
    <w:rsid w:val="001A6AD6"/>
    <w:rsid w:val="001A7487"/>
    <w:rsid w:val="001B0AD4"/>
    <w:rsid w:val="001B2CF5"/>
    <w:rsid w:val="001B3568"/>
    <w:rsid w:val="001B789A"/>
    <w:rsid w:val="001C4DE6"/>
    <w:rsid w:val="001D3962"/>
    <w:rsid w:val="001E1116"/>
    <w:rsid w:val="001E57A7"/>
    <w:rsid w:val="001E58E7"/>
    <w:rsid w:val="001F4C96"/>
    <w:rsid w:val="001F78A9"/>
    <w:rsid w:val="001F79AD"/>
    <w:rsid w:val="002119E6"/>
    <w:rsid w:val="00212197"/>
    <w:rsid w:val="00215448"/>
    <w:rsid w:val="002304CB"/>
    <w:rsid w:val="002373ED"/>
    <w:rsid w:val="00237510"/>
    <w:rsid w:val="00250D2B"/>
    <w:rsid w:val="00257193"/>
    <w:rsid w:val="00262328"/>
    <w:rsid w:val="00264027"/>
    <w:rsid w:val="002664A6"/>
    <w:rsid w:val="00266B8F"/>
    <w:rsid w:val="00270007"/>
    <w:rsid w:val="00284F6F"/>
    <w:rsid w:val="002955D2"/>
    <w:rsid w:val="002A3F00"/>
    <w:rsid w:val="002A401B"/>
    <w:rsid w:val="002B087B"/>
    <w:rsid w:val="002B1047"/>
    <w:rsid w:val="002B1EC4"/>
    <w:rsid w:val="002B21FC"/>
    <w:rsid w:val="002B3F07"/>
    <w:rsid w:val="002C1EB0"/>
    <w:rsid w:val="002C479F"/>
    <w:rsid w:val="002C486C"/>
    <w:rsid w:val="002C6A03"/>
    <w:rsid w:val="002D27D8"/>
    <w:rsid w:val="002D2E08"/>
    <w:rsid w:val="002E0454"/>
    <w:rsid w:val="002F0620"/>
    <w:rsid w:val="00312D41"/>
    <w:rsid w:val="00314120"/>
    <w:rsid w:val="003174E5"/>
    <w:rsid w:val="003209E1"/>
    <w:rsid w:val="00321A28"/>
    <w:rsid w:val="0032284F"/>
    <w:rsid w:val="0033020D"/>
    <w:rsid w:val="003337EE"/>
    <w:rsid w:val="003410CD"/>
    <w:rsid w:val="00342884"/>
    <w:rsid w:val="00343F95"/>
    <w:rsid w:val="003448CC"/>
    <w:rsid w:val="00350A53"/>
    <w:rsid w:val="003570E7"/>
    <w:rsid w:val="00361051"/>
    <w:rsid w:val="00361C5C"/>
    <w:rsid w:val="003647A5"/>
    <w:rsid w:val="00365845"/>
    <w:rsid w:val="00366D73"/>
    <w:rsid w:val="003761A9"/>
    <w:rsid w:val="00376EDF"/>
    <w:rsid w:val="00382F45"/>
    <w:rsid w:val="00383107"/>
    <w:rsid w:val="00383475"/>
    <w:rsid w:val="00386F5D"/>
    <w:rsid w:val="003913C2"/>
    <w:rsid w:val="00395517"/>
    <w:rsid w:val="003B26CA"/>
    <w:rsid w:val="003B34EB"/>
    <w:rsid w:val="003B356F"/>
    <w:rsid w:val="003B3B1E"/>
    <w:rsid w:val="003B47DF"/>
    <w:rsid w:val="003B7664"/>
    <w:rsid w:val="003C1EF8"/>
    <w:rsid w:val="003C2ACD"/>
    <w:rsid w:val="003C4854"/>
    <w:rsid w:val="003D1072"/>
    <w:rsid w:val="003D2AEA"/>
    <w:rsid w:val="003D4583"/>
    <w:rsid w:val="003D5533"/>
    <w:rsid w:val="003E0917"/>
    <w:rsid w:val="003E6F17"/>
    <w:rsid w:val="003F2DBD"/>
    <w:rsid w:val="003F4EEE"/>
    <w:rsid w:val="00404ED3"/>
    <w:rsid w:val="00406FBA"/>
    <w:rsid w:val="00410529"/>
    <w:rsid w:val="00412E7E"/>
    <w:rsid w:val="0041363A"/>
    <w:rsid w:val="0042425A"/>
    <w:rsid w:val="004332AB"/>
    <w:rsid w:val="00434907"/>
    <w:rsid w:val="004359BB"/>
    <w:rsid w:val="004414DB"/>
    <w:rsid w:val="00444D0F"/>
    <w:rsid w:val="00446DAB"/>
    <w:rsid w:val="00447C31"/>
    <w:rsid w:val="0046347F"/>
    <w:rsid w:val="00465D1C"/>
    <w:rsid w:val="00466D0B"/>
    <w:rsid w:val="004710B8"/>
    <w:rsid w:val="00482E3F"/>
    <w:rsid w:val="00483A35"/>
    <w:rsid w:val="0049243B"/>
    <w:rsid w:val="004925BC"/>
    <w:rsid w:val="00493F21"/>
    <w:rsid w:val="00497E42"/>
    <w:rsid w:val="004A32FD"/>
    <w:rsid w:val="004A33CA"/>
    <w:rsid w:val="004A450A"/>
    <w:rsid w:val="004A4FB2"/>
    <w:rsid w:val="004A5E40"/>
    <w:rsid w:val="004A6FBF"/>
    <w:rsid w:val="004A7379"/>
    <w:rsid w:val="004B575F"/>
    <w:rsid w:val="004B649B"/>
    <w:rsid w:val="004C296A"/>
    <w:rsid w:val="004C2EA5"/>
    <w:rsid w:val="004C4E6E"/>
    <w:rsid w:val="004C7FFB"/>
    <w:rsid w:val="004D671D"/>
    <w:rsid w:val="004E0EFB"/>
    <w:rsid w:val="004E2E25"/>
    <w:rsid w:val="004E48F2"/>
    <w:rsid w:val="004E7C54"/>
    <w:rsid w:val="004F408A"/>
    <w:rsid w:val="004F5E99"/>
    <w:rsid w:val="004F637F"/>
    <w:rsid w:val="004F772E"/>
    <w:rsid w:val="005055E2"/>
    <w:rsid w:val="00515628"/>
    <w:rsid w:val="00515D64"/>
    <w:rsid w:val="0052040F"/>
    <w:rsid w:val="0052536E"/>
    <w:rsid w:val="0053430C"/>
    <w:rsid w:val="00542912"/>
    <w:rsid w:val="005436B5"/>
    <w:rsid w:val="00556E54"/>
    <w:rsid w:val="005626B4"/>
    <w:rsid w:val="005647F2"/>
    <w:rsid w:val="00574100"/>
    <w:rsid w:val="005759AB"/>
    <w:rsid w:val="00575CB3"/>
    <w:rsid w:val="00575EFF"/>
    <w:rsid w:val="00577998"/>
    <w:rsid w:val="00581950"/>
    <w:rsid w:val="00593874"/>
    <w:rsid w:val="0059394A"/>
    <w:rsid w:val="005A1795"/>
    <w:rsid w:val="005A4EC7"/>
    <w:rsid w:val="005A6F11"/>
    <w:rsid w:val="005A7683"/>
    <w:rsid w:val="005B3D98"/>
    <w:rsid w:val="005B61D3"/>
    <w:rsid w:val="005B6E4A"/>
    <w:rsid w:val="005C53D0"/>
    <w:rsid w:val="005C7DD9"/>
    <w:rsid w:val="005D703C"/>
    <w:rsid w:val="005D771D"/>
    <w:rsid w:val="005E6146"/>
    <w:rsid w:val="005F265E"/>
    <w:rsid w:val="005F3E27"/>
    <w:rsid w:val="005F6765"/>
    <w:rsid w:val="0060044F"/>
    <w:rsid w:val="00606D8D"/>
    <w:rsid w:val="0061462E"/>
    <w:rsid w:val="00617420"/>
    <w:rsid w:val="0062091E"/>
    <w:rsid w:val="006247E5"/>
    <w:rsid w:val="006258EA"/>
    <w:rsid w:val="00625AAF"/>
    <w:rsid w:val="00626E75"/>
    <w:rsid w:val="006307C4"/>
    <w:rsid w:val="00637579"/>
    <w:rsid w:val="0064125B"/>
    <w:rsid w:val="00644F05"/>
    <w:rsid w:val="00644FA2"/>
    <w:rsid w:val="00651955"/>
    <w:rsid w:val="00653DF0"/>
    <w:rsid w:val="00656160"/>
    <w:rsid w:val="006704EA"/>
    <w:rsid w:val="00670FEF"/>
    <w:rsid w:val="006716F3"/>
    <w:rsid w:val="00674FF9"/>
    <w:rsid w:val="006775AA"/>
    <w:rsid w:val="00691E38"/>
    <w:rsid w:val="00692A26"/>
    <w:rsid w:val="00695A57"/>
    <w:rsid w:val="006A20DB"/>
    <w:rsid w:val="006A5343"/>
    <w:rsid w:val="006B1206"/>
    <w:rsid w:val="006B4780"/>
    <w:rsid w:val="006B630D"/>
    <w:rsid w:val="006C24FF"/>
    <w:rsid w:val="006C2844"/>
    <w:rsid w:val="006C2C02"/>
    <w:rsid w:val="006C6CD0"/>
    <w:rsid w:val="006D563F"/>
    <w:rsid w:val="006D6655"/>
    <w:rsid w:val="006D6A71"/>
    <w:rsid w:val="006E23BE"/>
    <w:rsid w:val="006F03D2"/>
    <w:rsid w:val="006F2EFB"/>
    <w:rsid w:val="006F69B0"/>
    <w:rsid w:val="006F733B"/>
    <w:rsid w:val="006F772E"/>
    <w:rsid w:val="00700390"/>
    <w:rsid w:val="007203F1"/>
    <w:rsid w:val="00720C46"/>
    <w:rsid w:val="007415ED"/>
    <w:rsid w:val="00742CDF"/>
    <w:rsid w:val="00746BB5"/>
    <w:rsid w:val="00746BF3"/>
    <w:rsid w:val="00747B4B"/>
    <w:rsid w:val="00750A6B"/>
    <w:rsid w:val="00753190"/>
    <w:rsid w:val="0076364E"/>
    <w:rsid w:val="00772F07"/>
    <w:rsid w:val="007732EF"/>
    <w:rsid w:val="00776632"/>
    <w:rsid w:val="00785C65"/>
    <w:rsid w:val="00787455"/>
    <w:rsid w:val="00797D16"/>
    <w:rsid w:val="007A1812"/>
    <w:rsid w:val="007A69E3"/>
    <w:rsid w:val="007A7EC5"/>
    <w:rsid w:val="007B039F"/>
    <w:rsid w:val="007B12AA"/>
    <w:rsid w:val="007C13A3"/>
    <w:rsid w:val="007C4707"/>
    <w:rsid w:val="007C4E1B"/>
    <w:rsid w:val="007C7C34"/>
    <w:rsid w:val="007D4947"/>
    <w:rsid w:val="007D53BD"/>
    <w:rsid w:val="007E0853"/>
    <w:rsid w:val="007F0B19"/>
    <w:rsid w:val="007F48CD"/>
    <w:rsid w:val="00800E9D"/>
    <w:rsid w:val="0080782A"/>
    <w:rsid w:val="008137F2"/>
    <w:rsid w:val="00817413"/>
    <w:rsid w:val="00822CD6"/>
    <w:rsid w:val="00827BD0"/>
    <w:rsid w:val="00832173"/>
    <w:rsid w:val="0083640F"/>
    <w:rsid w:val="008377D2"/>
    <w:rsid w:val="008406DC"/>
    <w:rsid w:val="00840F95"/>
    <w:rsid w:val="00844FA9"/>
    <w:rsid w:val="008649F2"/>
    <w:rsid w:val="00870002"/>
    <w:rsid w:val="0088224C"/>
    <w:rsid w:val="008825E6"/>
    <w:rsid w:val="008917C3"/>
    <w:rsid w:val="00896895"/>
    <w:rsid w:val="008A0599"/>
    <w:rsid w:val="008A10E4"/>
    <w:rsid w:val="008A452F"/>
    <w:rsid w:val="008A68B2"/>
    <w:rsid w:val="008B4A41"/>
    <w:rsid w:val="008C0384"/>
    <w:rsid w:val="008C03E0"/>
    <w:rsid w:val="008C48CE"/>
    <w:rsid w:val="008C4FEC"/>
    <w:rsid w:val="008C59FD"/>
    <w:rsid w:val="008E22AB"/>
    <w:rsid w:val="008E7D1B"/>
    <w:rsid w:val="008F2ACA"/>
    <w:rsid w:val="008F4CBE"/>
    <w:rsid w:val="008F5D4B"/>
    <w:rsid w:val="009035E4"/>
    <w:rsid w:val="00910669"/>
    <w:rsid w:val="00923CA6"/>
    <w:rsid w:val="00923E84"/>
    <w:rsid w:val="00927D29"/>
    <w:rsid w:val="009356EC"/>
    <w:rsid w:val="00935AC6"/>
    <w:rsid w:val="009421D5"/>
    <w:rsid w:val="009438B7"/>
    <w:rsid w:val="00943AB9"/>
    <w:rsid w:val="00943B70"/>
    <w:rsid w:val="00946DCA"/>
    <w:rsid w:val="0095294E"/>
    <w:rsid w:val="00952C5D"/>
    <w:rsid w:val="009552B9"/>
    <w:rsid w:val="009650AC"/>
    <w:rsid w:val="00966AE1"/>
    <w:rsid w:val="00970777"/>
    <w:rsid w:val="00972296"/>
    <w:rsid w:val="00975A7B"/>
    <w:rsid w:val="00977D2A"/>
    <w:rsid w:val="00985B4B"/>
    <w:rsid w:val="00990241"/>
    <w:rsid w:val="00992B0B"/>
    <w:rsid w:val="00992B87"/>
    <w:rsid w:val="00992CEF"/>
    <w:rsid w:val="009972D4"/>
    <w:rsid w:val="009A2060"/>
    <w:rsid w:val="009A230D"/>
    <w:rsid w:val="009A3438"/>
    <w:rsid w:val="009A3887"/>
    <w:rsid w:val="009A3FA6"/>
    <w:rsid w:val="009A7953"/>
    <w:rsid w:val="009B5EFD"/>
    <w:rsid w:val="009B602B"/>
    <w:rsid w:val="009B61B7"/>
    <w:rsid w:val="009B7B5A"/>
    <w:rsid w:val="009C379B"/>
    <w:rsid w:val="009C3A46"/>
    <w:rsid w:val="009C48B3"/>
    <w:rsid w:val="009D186C"/>
    <w:rsid w:val="009D2126"/>
    <w:rsid w:val="009D24BE"/>
    <w:rsid w:val="009D3696"/>
    <w:rsid w:val="009D4ADE"/>
    <w:rsid w:val="009D65D3"/>
    <w:rsid w:val="009D6FF5"/>
    <w:rsid w:val="009E1208"/>
    <w:rsid w:val="009E332E"/>
    <w:rsid w:val="009F1755"/>
    <w:rsid w:val="009F40F8"/>
    <w:rsid w:val="00A0136E"/>
    <w:rsid w:val="00A03253"/>
    <w:rsid w:val="00A033FC"/>
    <w:rsid w:val="00A0608C"/>
    <w:rsid w:val="00A11ECA"/>
    <w:rsid w:val="00A12356"/>
    <w:rsid w:val="00A1246C"/>
    <w:rsid w:val="00A16331"/>
    <w:rsid w:val="00A20A04"/>
    <w:rsid w:val="00A3209A"/>
    <w:rsid w:val="00A42AB0"/>
    <w:rsid w:val="00A4350C"/>
    <w:rsid w:val="00A44067"/>
    <w:rsid w:val="00A54F29"/>
    <w:rsid w:val="00A61884"/>
    <w:rsid w:val="00A630AF"/>
    <w:rsid w:val="00A82165"/>
    <w:rsid w:val="00A836E7"/>
    <w:rsid w:val="00A90036"/>
    <w:rsid w:val="00AA0093"/>
    <w:rsid w:val="00AA24F8"/>
    <w:rsid w:val="00AA4E47"/>
    <w:rsid w:val="00AB0AED"/>
    <w:rsid w:val="00AB12D7"/>
    <w:rsid w:val="00AB330F"/>
    <w:rsid w:val="00AB4EC4"/>
    <w:rsid w:val="00AB5C21"/>
    <w:rsid w:val="00AB620C"/>
    <w:rsid w:val="00AC030B"/>
    <w:rsid w:val="00AC12B3"/>
    <w:rsid w:val="00AC4057"/>
    <w:rsid w:val="00AD0C32"/>
    <w:rsid w:val="00AD7B88"/>
    <w:rsid w:val="00AE282A"/>
    <w:rsid w:val="00AF4480"/>
    <w:rsid w:val="00AF4561"/>
    <w:rsid w:val="00B00090"/>
    <w:rsid w:val="00B00160"/>
    <w:rsid w:val="00B0109C"/>
    <w:rsid w:val="00B01EF0"/>
    <w:rsid w:val="00B04C5A"/>
    <w:rsid w:val="00B06601"/>
    <w:rsid w:val="00B132BA"/>
    <w:rsid w:val="00B3165A"/>
    <w:rsid w:val="00B319C0"/>
    <w:rsid w:val="00B31B6D"/>
    <w:rsid w:val="00B31B76"/>
    <w:rsid w:val="00B35D06"/>
    <w:rsid w:val="00B36FCD"/>
    <w:rsid w:val="00B4049E"/>
    <w:rsid w:val="00B43AAA"/>
    <w:rsid w:val="00B45FAB"/>
    <w:rsid w:val="00B74B5B"/>
    <w:rsid w:val="00B776DB"/>
    <w:rsid w:val="00B81A43"/>
    <w:rsid w:val="00B845C9"/>
    <w:rsid w:val="00B853BE"/>
    <w:rsid w:val="00B85DCF"/>
    <w:rsid w:val="00BA5965"/>
    <w:rsid w:val="00BA6BCE"/>
    <w:rsid w:val="00BB1568"/>
    <w:rsid w:val="00BB50A5"/>
    <w:rsid w:val="00BB72AB"/>
    <w:rsid w:val="00BC0398"/>
    <w:rsid w:val="00BC1DB7"/>
    <w:rsid w:val="00BC3F4F"/>
    <w:rsid w:val="00BC4F1C"/>
    <w:rsid w:val="00BC752A"/>
    <w:rsid w:val="00BC7FEF"/>
    <w:rsid w:val="00BD461F"/>
    <w:rsid w:val="00BE1681"/>
    <w:rsid w:val="00BF2D3B"/>
    <w:rsid w:val="00BF39DE"/>
    <w:rsid w:val="00BF5F39"/>
    <w:rsid w:val="00C0174F"/>
    <w:rsid w:val="00C03BFE"/>
    <w:rsid w:val="00C04407"/>
    <w:rsid w:val="00C14C6E"/>
    <w:rsid w:val="00C15279"/>
    <w:rsid w:val="00C16511"/>
    <w:rsid w:val="00C212DB"/>
    <w:rsid w:val="00C2489C"/>
    <w:rsid w:val="00C25833"/>
    <w:rsid w:val="00C31614"/>
    <w:rsid w:val="00C349EA"/>
    <w:rsid w:val="00C34E84"/>
    <w:rsid w:val="00C40C33"/>
    <w:rsid w:val="00C417E1"/>
    <w:rsid w:val="00C4308D"/>
    <w:rsid w:val="00C558D5"/>
    <w:rsid w:val="00C659DB"/>
    <w:rsid w:val="00C77DB1"/>
    <w:rsid w:val="00C80655"/>
    <w:rsid w:val="00C848FF"/>
    <w:rsid w:val="00C8689E"/>
    <w:rsid w:val="00C90BFD"/>
    <w:rsid w:val="00CA772E"/>
    <w:rsid w:val="00CB0FBB"/>
    <w:rsid w:val="00CB3D12"/>
    <w:rsid w:val="00CB49C0"/>
    <w:rsid w:val="00CB65D4"/>
    <w:rsid w:val="00CC0421"/>
    <w:rsid w:val="00CC220D"/>
    <w:rsid w:val="00CC76DE"/>
    <w:rsid w:val="00CD55F0"/>
    <w:rsid w:val="00CD72FF"/>
    <w:rsid w:val="00CE0DF6"/>
    <w:rsid w:val="00CE4D98"/>
    <w:rsid w:val="00CE5B9D"/>
    <w:rsid w:val="00CF0D3F"/>
    <w:rsid w:val="00CF590E"/>
    <w:rsid w:val="00CF717B"/>
    <w:rsid w:val="00D009CE"/>
    <w:rsid w:val="00D015B5"/>
    <w:rsid w:val="00D016A8"/>
    <w:rsid w:val="00D02754"/>
    <w:rsid w:val="00D02A2E"/>
    <w:rsid w:val="00D101F6"/>
    <w:rsid w:val="00D1544B"/>
    <w:rsid w:val="00D1672B"/>
    <w:rsid w:val="00D30FAD"/>
    <w:rsid w:val="00D31225"/>
    <w:rsid w:val="00D3149C"/>
    <w:rsid w:val="00D368F2"/>
    <w:rsid w:val="00D3755F"/>
    <w:rsid w:val="00D4281D"/>
    <w:rsid w:val="00D44C8A"/>
    <w:rsid w:val="00D4608A"/>
    <w:rsid w:val="00D4749F"/>
    <w:rsid w:val="00D528F1"/>
    <w:rsid w:val="00D54139"/>
    <w:rsid w:val="00D57314"/>
    <w:rsid w:val="00D66C0B"/>
    <w:rsid w:val="00D671F0"/>
    <w:rsid w:val="00D83D7A"/>
    <w:rsid w:val="00D8683B"/>
    <w:rsid w:val="00DA36BB"/>
    <w:rsid w:val="00DA4E92"/>
    <w:rsid w:val="00DB6D19"/>
    <w:rsid w:val="00DC091A"/>
    <w:rsid w:val="00DC2CCE"/>
    <w:rsid w:val="00DC55A2"/>
    <w:rsid w:val="00DD1051"/>
    <w:rsid w:val="00DD3F6B"/>
    <w:rsid w:val="00DE01C8"/>
    <w:rsid w:val="00DF0DCB"/>
    <w:rsid w:val="00DF2947"/>
    <w:rsid w:val="00DF2955"/>
    <w:rsid w:val="00DF52A1"/>
    <w:rsid w:val="00DF71B9"/>
    <w:rsid w:val="00DF7B12"/>
    <w:rsid w:val="00E04079"/>
    <w:rsid w:val="00E10CEE"/>
    <w:rsid w:val="00E1539D"/>
    <w:rsid w:val="00E162D4"/>
    <w:rsid w:val="00E17BB5"/>
    <w:rsid w:val="00E17D22"/>
    <w:rsid w:val="00E4240F"/>
    <w:rsid w:val="00E42909"/>
    <w:rsid w:val="00E516CE"/>
    <w:rsid w:val="00E556A1"/>
    <w:rsid w:val="00E6138C"/>
    <w:rsid w:val="00E62F26"/>
    <w:rsid w:val="00E67576"/>
    <w:rsid w:val="00E73E23"/>
    <w:rsid w:val="00E774F8"/>
    <w:rsid w:val="00E84F0B"/>
    <w:rsid w:val="00E912BE"/>
    <w:rsid w:val="00E958CC"/>
    <w:rsid w:val="00EA3E18"/>
    <w:rsid w:val="00EA7541"/>
    <w:rsid w:val="00EB5B82"/>
    <w:rsid w:val="00EB60E6"/>
    <w:rsid w:val="00EB69FC"/>
    <w:rsid w:val="00EB7B33"/>
    <w:rsid w:val="00EC2B60"/>
    <w:rsid w:val="00EC3816"/>
    <w:rsid w:val="00ED5156"/>
    <w:rsid w:val="00EE5016"/>
    <w:rsid w:val="00EE65B4"/>
    <w:rsid w:val="00EE701C"/>
    <w:rsid w:val="00EE7F8D"/>
    <w:rsid w:val="00EE7FC7"/>
    <w:rsid w:val="00F022A6"/>
    <w:rsid w:val="00F06C3C"/>
    <w:rsid w:val="00F14C8A"/>
    <w:rsid w:val="00F15597"/>
    <w:rsid w:val="00F1777C"/>
    <w:rsid w:val="00F225FD"/>
    <w:rsid w:val="00F245EF"/>
    <w:rsid w:val="00F26902"/>
    <w:rsid w:val="00F31923"/>
    <w:rsid w:val="00F416B3"/>
    <w:rsid w:val="00F45C22"/>
    <w:rsid w:val="00F45EFC"/>
    <w:rsid w:val="00F4633A"/>
    <w:rsid w:val="00F6334B"/>
    <w:rsid w:val="00F8450D"/>
    <w:rsid w:val="00F85943"/>
    <w:rsid w:val="00F91689"/>
    <w:rsid w:val="00F9270C"/>
    <w:rsid w:val="00F9391B"/>
    <w:rsid w:val="00FA2DE5"/>
    <w:rsid w:val="00FA3448"/>
    <w:rsid w:val="00FB3C2C"/>
    <w:rsid w:val="00FB434B"/>
    <w:rsid w:val="00FC106E"/>
    <w:rsid w:val="00FC5801"/>
    <w:rsid w:val="00FC6AC9"/>
    <w:rsid w:val="00FC7049"/>
    <w:rsid w:val="00FD346A"/>
    <w:rsid w:val="00FD5311"/>
    <w:rsid w:val="00FD5B3A"/>
    <w:rsid w:val="00FD65D4"/>
    <w:rsid w:val="00FE25AA"/>
    <w:rsid w:val="00FE2D6A"/>
    <w:rsid w:val="00FE50B7"/>
    <w:rsid w:val="00FF1F84"/>
    <w:rsid w:val="00FF532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9FD"/>
  <w15:chartTrackingRefBased/>
  <w15:docId w15:val="{D0D279D8-C969-41BE-B6F0-78E30D60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A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1">
    <w:name w:val="heading 1"/>
    <w:basedOn w:val="a"/>
    <w:link w:val="10"/>
    <w:uiPriority w:val="9"/>
    <w:qFormat/>
    <w:rsid w:val="00FC70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AA"/>
    <w:pPr>
      <w:ind w:left="720"/>
      <w:contextualSpacing/>
    </w:pPr>
  </w:style>
  <w:style w:type="paragraph" w:styleId="a4">
    <w:name w:val="No Spacing"/>
    <w:uiPriority w:val="1"/>
    <w:qFormat/>
    <w:rsid w:val="0067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6775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6775AA"/>
  </w:style>
  <w:style w:type="character" w:customStyle="1" w:styleId="eop">
    <w:name w:val="eop"/>
    <w:basedOn w:val="a0"/>
    <w:rsid w:val="006775AA"/>
  </w:style>
  <w:style w:type="paragraph" w:styleId="a5">
    <w:name w:val="Normal (Web)"/>
    <w:basedOn w:val="a"/>
    <w:uiPriority w:val="99"/>
    <w:unhideWhenUsed/>
    <w:rsid w:val="006775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kk-KZ" w:eastAsia="kk-KZ"/>
    </w:rPr>
  </w:style>
  <w:style w:type="table" w:styleId="a6">
    <w:name w:val="Table Grid"/>
    <w:basedOn w:val="a1"/>
    <w:uiPriority w:val="59"/>
    <w:rsid w:val="006775AA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75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FC7049"/>
  </w:style>
  <w:style w:type="paragraph" w:styleId="a8">
    <w:name w:val="Balloon Text"/>
    <w:basedOn w:val="a"/>
    <w:link w:val="a9"/>
    <w:uiPriority w:val="99"/>
    <w:semiHidden/>
    <w:unhideWhenUsed/>
    <w:rsid w:val="002955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55D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&#1170;&#1072;&#1083;&#1072;&#1084;&#1090;&#1086;&#1088;&#1076;&#1099;&#1187;%20&#1087;&#1072;&#1081;&#1076;&#1072;&#1089;&#1099;%20&#1084;&#1077;&#1085;%20&#1079;&#1080;&#1103;&#1085;&#1099;!!.mp4" TargetMode="External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2EED-18C5-4A1D-8E46-0B6F873E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Жантаева Айгерим Дидаровна</dc:creator>
  <cp:keywords/>
  <dc:description/>
  <cp:lastModifiedBy>Пользователь</cp:lastModifiedBy>
  <cp:revision>92</cp:revision>
  <cp:lastPrinted>2017-12-05T19:22:00Z</cp:lastPrinted>
  <dcterms:created xsi:type="dcterms:W3CDTF">2017-05-31T06:35:00Z</dcterms:created>
  <dcterms:modified xsi:type="dcterms:W3CDTF">2017-12-08T18:31:00Z</dcterms:modified>
</cp:coreProperties>
</file>