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21" w:rsidRPr="00CA4621" w:rsidRDefault="00B5564A" w:rsidP="00CA4621">
      <w:pPr>
        <w:ind w:right="57"/>
        <w:jc w:val="right"/>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CA4621">
        <w:rPr>
          <w:rFonts w:ascii="Times New Roman" w:hAnsi="Times New Roman" w:cs="Times New Roman"/>
          <w:sz w:val="28"/>
          <w:szCs w:val="28"/>
          <w:lang w:val="kk-KZ"/>
        </w:rPr>
        <w:t xml:space="preserve">                                                          </w:t>
      </w:r>
      <w:r w:rsidR="00CA4621" w:rsidRPr="00CA4621">
        <w:rPr>
          <w:rFonts w:ascii="Times New Roman" w:hAnsi="Times New Roman" w:cs="Times New Roman"/>
          <w:b/>
          <w:sz w:val="28"/>
          <w:szCs w:val="28"/>
          <w:lang w:val="kk-KZ"/>
        </w:rPr>
        <w:t>Бозаева Алмагуль Бекетовна</w:t>
      </w:r>
    </w:p>
    <w:p w:rsidR="00CA4621" w:rsidRDefault="00CA4621" w:rsidP="00CA4621">
      <w:pPr>
        <w:ind w:right="57"/>
        <w:jc w:val="right"/>
        <w:rPr>
          <w:rFonts w:ascii="Times New Roman" w:hAnsi="Times New Roman" w:cs="Times New Roman"/>
          <w:b/>
          <w:sz w:val="28"/>
          <w:szCs w:val="28"/>
          <w:lang w:val="kk-KZ"/>
        </w:rPr>
      </w:pPr>
      <w:r w:rsidRPr="00CA4621">
        <w:rPr>
          <w:rFonts w:ascii="Times New Roman" w:hAnsi="Times New Roman" w:cs="Times New Roman"/>
          <w:b/>
          <w:sz w:val="28"/>
          <w:szCs w:val="28"/>
          <w:lang w:val="kk-KZ"/>
        </w:rPr>
        <w:t xml:space="preserve">Алтынсарин атындағы №204 орта мектептің ағылшын тілі пәнінің мұғалімі, </w:t>
      </w:r>
    </w:p>
    <w:p w:rsidR="00CA4621" w:rsidRDefault="00CA4621" w:rsidP="00CA4621">
      <w:pPr>
        <w:ind w:right="5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A4621">
        <w:rPr>
          <w:rFonts w:ascii="Times New Roman" w:hAnsi="Times New Roman" w:cs="Times New Roman"/>
          <w:b/>
          <w:sz w:val="28"/>
          <w:szCs w:val="28"/>
          <w:lang w:val="kk-KZ"/>
        </w:rPr>
        <w:t xml:space="preserve">   Қызылорда облысы, Қазалы ауданы, Әйтеке би кенті</w:t>
      </w:r>
    </w:p>
    <w:p w:rsidR="00CA4621" w:rsidRPr="00CA4621" w:rsidRDefault="00CA4621" w:rsidP="00CA4621">
      <w:pPr>
        <w:ind w:right="57"/>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ОҚУШЫНЫҢ ШЫҒАРМАШЫЛЫҚ ҚАБІЛЕТІН ДАМЫТУДАҒЫ ҰСТАЗДЫҢ РӨЛІ</w:t>
      </w:r>
    </w:p>
    <w:p w:rsidR="007152F7" w:rsidRDefault="00CA4621"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64A">
        <w:rPr>
          <w:rFonts w:ascii="Times New Roman" w:hAnsi="Times New Roman" w:cs="Times New Roman"/>
          <w:sz w:val="28"/>
          <w:szCs w:val="28"/>
          <w:lang w:val="kk-KZ"/>
        </w:rPr>
        <w:t xml:space="preserve"> Оқушы жүрегіне ұшқын тастау, биікке талпындыру, қиялға қанат қақтыру, асқақ арманға баулуғ білімді де жан-жақты болуына к</w:t>
      </w:r>
      <w:r w:rsidR="00023298">
        <w:rPr>
          <w:rFonts w:ascii="Times New Roman" w:hAnsi="Times New Roman" w:cs="Times New Roman"/>
          <w:sz w:val="28"/>
          <w:szCs w:val="28"/>
          <w:lang w:val="kk-KZ"/>
        </w:rPr>
        <w:t>өмек жасау мұғалімнің міндеті. Мұғалім бұл міндетті ата-аналардың көмегінсіз жүзеге асыру қиын. Сондықтан ата-аналармен ынтымақтастықты үзбеген жөн. Бұл оқушылардың сабақ үлгеріміне, жан-жақты тәрбиелеуіне  негіз болады. Оқушының жеке тұлға болып қалыптасуына әсері мол.</w:t>
      </w:r>
    </w:p>
    <w:p w:rsidR="00023298" w:rsidRDefault="007152F7"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23298">
        <w:rPr>
          <w:rFonts w:ascii="Times New Roman" w:hAnsi="Times New Roman" w:cs="Times New Roman"/>
          <w:sz w:val="28"/>
          <w:szCs w:val="28"/>
          <w:lang w:val="kk-KZ"/>
        </w:rPr>
        <w:t xml:space="preserve">Егер әр оқушыны жеке адам деп қарайтын </w:t>
      </w:r>
      <w:r>
        <w:rPr>
          <w:rFonts w:ascii="Times New Roman" w:hAnsi="Times New Roman" w:cs="Times New Roman"/>
          <w:sz w:val="28"/>
          <w:szCs w:val="28"/>
          <w:lang w:val="kk-KZ"/>
        </w:rPr>
        <w:t>болсақ, ұстаздар алдындағы міндет осы жеке адамның ерекшеліктерін ескере отырып, оның тұлғалық қасиеттерін дамытуға жағдай жасау. Тәрбиедегі жетістік жеке тұлғаның дербес қасиеттеріне байланысты.</w:t>
      </w:r>
    </w:p>
    <w:p w:rsidR="007152F7" w:rsidRDefault="007152F7"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оқу-тәрбие жұмысы барысында негізгі байқағаным:</w:t>
      </w:r>
    </w:p>
    <w:p w:rsidR="007152F7" w:rsidRDefault="007152F7"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w:t>
      </w:r>
      <w:r w:rsidR="008E67E1">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оқушының жеке басын толық зерттеп болмайынша білім мен тәрбиенің дұрыс берілмейтіні</w:t>
      </w:r>
      <w:r w:rsidR="008E67E1">
        <w:rPr>
          <w:rFonts w:ascii="Times New Roman" w:hAnsi="Times New Roman" w:cs="Times New Roman"/>
          <w:sz w:val="28"/>
          <w:szCs w:val="28"/>
          <w:lang w:val="kk-KZ"/>
        </w:rPr>
        <w:t>;</w:t>
      </w:r>
    </w:p>
    <w:p w:rsidR="008E67E1" w:rsidRDefault="008E67E1"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мұғалімнің  «Тек менікі ғана дұрыс, оқушы орындауға тиіс» деген шешімі;</w:t>
      </w:r>
    </w:p>
    <w:p w:rsidR="008E67E1" w:rsidRDefault="008E67E1"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әр баланың жеке пікірі бар екендігіменен санаспайтындығы;</w:t>
      </w:r>
    </w:p>
    <w:p w:rsidR="008E67E1" w:rsidRDefault="008E67E1"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сынып сағаттарының бір сарындылығы, түрленуі жоқ, ізденіс жоқ, ойы жоқ, тек мұғалім дайындығы.</w:t>
      </w:r>
    </w:p>
    <w:p w:rsidR="008E67E1" w:rsidRDefault="008E67E1"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Ал мұның шешу жолын</w:t>
      </w:r>
      <w:r w:rsidR="00C0172A">
        <w:rPr>
          <w:rFonts w:ascii="Times New Roman" w:hAnsi="Times New Roman" w:cs="Times New Roman"/>
          <w:sz w:val="28"/>
          <w:szCs w:val="28"/>
          <w:lang w:val="kk-KZ"/>
        </w:rPr>
        <w:t xml:space="preserve"> іздеуге мұғалімнің уақыты жоқ немесе сабағын берді болды.</w:t>
      </w:r>
    </w:p>
    <w:p w:rsidR="007152F7" w:rsidRDefault="00C0172A"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Окушының жеке тұлға ретңндегі екендігі, мұғалімнің бірлестігі, өз еркімен, ықыласымен басқаларға тәуелді болмай, қызмет жасауы, еңбектенуі біздің қоғам үшін маңызды. Бала азамат болғанда қоғамның барлық саласындағы қызметті жүзеге асыруда белсенділік танытады.</w:t>
      </w:r>
    </w:p>
    <w:p w:rsidR="00C0172A" w:rsidRDefault="00C0172A"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Жаңа технологияның </w:t>
      </w:r>
      <w:r w:rsidR="00FA5094">
        <w:rPr>
          <w:rFonts w:ascii="Times New Roman" w:hAnsi="Times New Roman" w:cs="Times New Roman"/>
          <w:sz w:val="28"/>
          <w:szCs w:val="28"/>
          <w:lang w:val="kk-KZ"/>
        </w:rPr>
        <w:t xml:space="preserve">әдіс-тәсілдерін пайдалана отырып, </w:t>
      </w:r>
      <w:r w:rsidR="00B118E7">
        <w:rPr>
          <w:rFonts w:ascii="Times New Roman" w:hAnsi="Times New Roman" w:cs="Times New Roman"/>
          <w:sz w:val="28"/>
          <w:szCs w:val="28"/>
          <w:lang w:val="kk-KZ"/>
        </w:rPr>
        <w:t>сабақ өткізгеннен бері мұғалімдердің шын ниеті</w:t>
      </w:r>
      <w:r w:rsidR="008B39A2">
        <w:rPr>
          <w:rFonts w:ascii="Times New Roman" w:hAnsi="Times New Roman" w:cs="Times New Roman"/>
          <w:sz w:val="28"/>
          <w:szCs w:val="28"/>
          <w:lang w:val="kk-KZ"/>
        </w:rPr>
        <w:t xml:space="preserve">мен жұмыс жасауға мүмкіндік алғанын білуге </w:t>
      </w:r>
      <w:r w:rsidR="008B39A2">
        <w:rPr>
          <w:rFonts w:ascii="Times New Roman" w:hAnsi="Times New Roman" w:cs="Times New Roman"/>
          <w:sz w:val="28"/>
          <w:szCs w:val="28"/>
          <w:lang w:val="kk-KZ"/>
        </w:rPr>
        <w:lastRenderedPageBreak/>
        <w:t>болады. Бұндай жан-жақты даярлық пен оқыту оқушының белсенділігіне және кері байланыста болуына мүмкіндік жасайды.</w:t>
      </w:r>
    </w:p>
    <w:p w:rsidR="008B39A2" w:rsidRDefault="008B39A2"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Адамның дүниетанымы мен білім, бір-бірімен қарым-қатынасы оның өмір тіжірибесіне айналып, жеке көзғарасының және жан дүниесінің өзгеруіне жан-жақты толығуына жағдайлар тудырады. Осы айтылғандардың барлығы баланың өмірге келген сәттерінен бастап қаланады.</w:t>
      </w:r>
    </w:p>
    <w:p w:rsidR="008B39A2" w:rsidRDefault="008B39A2"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Жаңа әдіс-тәсілдерді пайдалана отырып оқытуда оқушы білімді игеріп қана қоймайды, теориялық білімін сызба, кесте т.б. арқылы</w:t>
      </w:r>
      <w:r w:rsidR="00DA753A">
        <w:rPr>
          <w:rFonts w:ascii="Times New Roman" w:hAnsi="Times New Roman" w:cs="Times New Roman"/>
          <w:sz w:val="28"/>
          <w:szCs w:val="28"/>
          <w:lang w:val="kk-KZ"/>
        </w:rPr>
        <w:t xml:space="preserve"> жүзеге асыруға пайдаланады. Тәрбиеде ұқыптылыққа, байқағыштыққа, топпен жұмыс жасай білуге үйренеді. Даму процесінде ақпараттарды жинақтайды және салыстырады.</w:t>
      </w:r>
    </w:p>
    <w:p w:rsidR="00DA753A" w:rsidRDefault="00DA753A"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«Ұлы дидактика» атты еңбегінде Я.А.Коменский «Бала сезім қабылдай алатын нәрселердің барлығын, олардың сезім әсерлерін туғызып, білдірген жөн: көругеболатынды көзге көрсет, естуге болатын нәрсені құлақ қойып тындасын», - деген болатын.</w:t>
      </w:r>
    </w:p>
    <w:p w:rsidR="00DA753A" w:rsidRDefault="00DA753A"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ретінде көрнекіліктерді «тиімді» және «тиімсіз» деп топтаймын. Білімді меңгертуде оқушылардың зейінін қажетті мазмұнға бейімдеп, өздері жасаған мұғалімдердің орынды пайдаланған көрнекіліктерінің оқыту процесіндегі алар орны ерекше – олар «тиімді көрнекіліктер».</w:t>
      </w:r>
    </w:p>
    <w:p w:rsidR="00DA753A" w:rsidRDefault="00DA753A"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79FE">
        <w:rPr>
          <w:rFonts w:ascii="Times New Roman" w:hAnsi="Times New Roman" w:cs="Times New Roman"/>
          <w:sz w:val="28"/>
          <w:szCs w:val="28"/>
          <w:lang w:val="kk-KZ"/>
        </w:rPr>
        <w:t>Ал тақырыпқа қажетсіз, сабақ процесінде пайданылмайтын артық сызба, қанатты сөздердің қажеттілігі қанша?</w:t>
      </w:r>
      <w:r w:rsidR="004707B0">
        <w:rPr>
          <w:rFonts w:ascii="Times New Roman" w:hAnsi="Times New Roman" w:cs="Times New Roman"/>
          <w:sz w:val="28"/>
          <w:szCs w:val="28"/>
          <w:lang w:val="kk-KZ"/>
        </w:rPr>
        <w:t xml:space="preserve"> Яғни, олар тиімсіз көрнекіліктер. Бұрынырақта дәстүрлі оқытудың қағидаларын ұстанып жүрген кезімде, мен окушыларыма сабаққа деген оң позитивті ниет пен ұмтылыс беруді кейде ұмытып қалатынмын. Қалыптасқан дәстүр бойынша сабақ барысында амандасып, оқушылардың бар жоғын ынықтап, үй тапсырмасын сұрап, жаңа сабақ түсіндіремін.</w:t>
      </w:r>
    </w:p>
    <w:p w:rsidR="004707B0" w:rsidRPr="00757742" w:rsidRDefault="004707B0" w:rsidP="007152F7">
      <w:pPr>
        <w:ind w:right="57"/>
        <w:rPr>
          <w:rFonts w:ascii="Times New Roman" w:hAnsi="Times New Roman" w:cs="Times New Roman"/>
          <w:sz w:val="28"/>
          <w:szCs w:val="28"/>
          <w:lang w:val="kk-KZ"/>
        </w:rPr>
      </w:pPr>
      <w:r>
        <w:rPr>
          <w:rFonts w:ascii="Times New Roman" w:hAnsi="Times New Roman" w:cs="Times New Roman"/>
          <w:sz w:val="28"/>
          <w:szCs w:val="28"/>
          <w:lang w:val="kk-KZ"/>
        </w:rPr>
        <w:t xml:space="preserve">    Ал казір менің сабаққа, оқушыға деген көзқарасым мүлде өзгерді деп айта аламын. Мен енді оқушыларымды өзіммен терезесі тең тұлға ретінде қабылдаймын. Білім беру жолында оларға сенім артамын, яғни, </w:t>
      </w:r>
      <w:r w:rsidR="00757742">
        <w:rPr>
          <w:rFonts w:ascii="Times New Roman" w:hAnsi="Times New Roman" w:cs="Times New Roman"/>
          <w:sz w:val="28"/>
          <w:szCs w:val="28"/>
          <w:lang w:val="kk-KZ"/>
        </w:rPr>
        <w:t>мәліметті дайын ретінде беруге ұмтылмаймын. Оқушы ең алдымен өзінің бейсанасына жазып қойған, яғни, негативті бағдарламаны бұзу керек. Сонымен оқушының танымдық белсенділігін арттыру, шығармашылық әрекетін, ізденісін дамыту жолына менің ұстанатын қағидаларым келесідей болып табылады: «Не ексең, соны орасың</w:t>
      </w:r>
      <w:r w:rsidR="00757742" w:rsidRPr="00757742">
        <w:rPr>
          <w:rFonts w:ascii="Times New Roman" w:hAnsi="Times New Roman" w:cs="Times New Roman"/>
          <w:sz w:val="28"/>
          <w:szCs w:val="28"/>
          <w:lang w:val="kk-KZ"/>
        </w:rPr>
        <w:t>»</w:t>
      </w:r>
      <w:r w:rsidR="00757742">
        <w:rPr>
          <w:rFonts w:ascii="Times New Roman" w:hAnsi="Times New Roman" w:cs="Times New Roman"/>
          <w:sz w:val="28"/>
          <w:szCs w:val="28"/>
          <w:lang w:val="kk-KZ"/>
        </w:rPr>
        <w:t>. Бұл бапты психологиялық тұрғыдан ниеттелу деп айтса да болады. Біз істеген жұмысымызға толық бағытталып, оны орындаймыз деп өзімізге серт бергендей болуымыз</w:t>
      </w:r>
      <w:r w:rsidR="00CA4621">
        <w:rPr>
          <w:rFonts w:ascii="Times New Roman" w:hAnsi="Times New Roman" w:cs="Times New Roman"/>
          <w:sz w:val="28"/>
          <w:szCs w:val="28"/>
          <w:lang w:val="kk-KZ"/>
        </w:rPr>
        <w:t xml:space="preserve">керек, еш жұмыстан </w:t>
      </w:r>
      <w:r w:rsidR="00CA4621">
        <w:rPr>
          <w:rFonts w:ascii="Times New Roman" w:hAnsi="Times New Roman" w:cs="Times New Roman"/>
          <w:sz w:val="28"/>
          <w:szCs w:val="28"/>
          <w:lang w:val="kk-KZ"/>
        </w:rPr>
        <w:lastRenderedPageBreak/>
        <w:t>қорықпай, именбей, оған қанағаттала отырып орындауымыз қажет. Окушы менен ұстаз – тәрбиеші арасында достық қарым-қатынас болмайынша, окушы сеніміне жеткізу мүмкін емес деп ойлаймын.</w:t>
      </w:r>
    </w:p>
    <w:sectPr w:rsidR="004707B0" w:rsidRPr="00757742" w:rsidSect="00D31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B5564A"/>
    <w:rsid w:val="00023298"/>
    <w:rsid w:val="003A79FE"/>
    <w:rsid w:val="004707B0"/>
    <w:rsid w:val="00476D78"/>
    <w:rsid w:val="007152F7"/>
    <w:rsid w:val="00757742"/>
    <w:rsid w:val="008B39A2"/>
    <w:rsid w:val="008E67E1"/>
    <w:rsid w:val="00B118E7"/>
    <w:rsid w:val="00B5564A"/>
    <w:rsid w:val="00C0172A"/>
    <w:rsid w:val="00CA4621"/>
    <w:rsid w:val="00D31642"/>
    <w:rsid w:val="00DA753A"/>
    <w:rsid w:val="00FA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6</cp:revision>
  <dcterms:created xsi:type="dcterms:W3CDTF">2020-02-18T16:16:00Z</dcterms:created>
  <dcterms:modified xsi:type="dcterms:W3CDTF">2020-04-12T09:58:00Z</dcterms:modified>
</cp:coreProperties>
</file>