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C7" w:rsidRPr="008C1BFC" w:rsidRDefault="00440AC7" w:rsidP="00440AC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lang w:val="kk-KZ" w:eastAsia="ru-RU"/>
        </w:rPr>
      </w:pPr>
      <w:r w:rsidRPr="008C1BFC">
        <w:rPr>
          <w:rFonts w:ascii="Times New Roman" w:hAnsi="Times New Roman"/>
          <w:b/>
          <w:bCs/>
          <w:sz w:val="24"/>
          <w:lang w:val="kk-KZ" w:eastAsia="ru-RU"/>
        </w:rPr>
        <w:t>Қысқа мерзімді жоспар</w:t>
      </w:r>
    </w:p>
    <w:tbl>
      <w:tblPr>
        <w:tblStyle w:val="a5"/>
        <w:tblpPr w:leftFromText="180" w:rightFromText="180" w:vertAnchor="text" w:tblpY="1"/>
        <w:tblOverlap w:val="never"/>
        <w:tblW w:w="5064" w:type="pct"/>
        <w:tblLayout w:type="fixed"/>
        <w:tblLook w:val="0000" w:firstRow="0" w:lastRow="0" w:firstColumn="0" w:lastColumn="0" w:noHBand="0" w:noVBand="0"/>
      </w:tblPr>
      <w:tblGrid>
        <w:gridCol w:w="1843"/>
        <w:gridCol w:w="672"/>
        <w:gridCol w:w="1336"/>
        <w:gridCol w:w="668"/>
        <w:gridCol w:w="2355"/>
        <w:gridCol w:w="454"/>
        <w:gridCol w:w="801"/>
        <w:gridCol w:w="1336"/>
      </w:tblGrid>
      <w:tr w:rsidR="00440AC7" w:rsidRPr="008C1BFC" w:rsidTr="00952B2A">
        <w:trPr>
          <w:trHeight w:val="473"/>
        </w:trPr>
        <w:tc>
          <w:tcPr>
            <w:tcW w:w="2387" w:type="pct"/>
            <w:gridSpan w:val="4"/>
          </w:tcPr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 тарауы: </w:t>
            </w:r>
          </w:p>
          <w:p w:rsidR="00440AC7" w:rsidRPr="008C1BFC" w:rsidRDefault="00440AC7" w:rsidP="00952B2A">
            <w:pPr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2-бөлім - Робототехника. </w:t>
            </w:r>
          </w:p>
          <w:p w:rsidR="00440AC7" w:rsidRPr="008C1BFC" w:rsidRDefault="00440AC7" w:rsidP="00952B2A">
            <w:pPr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Лабиринт және кегль-ринг</w:t>
            </w:r>
          </w:p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szCs w:val="24"/>
                <w:lang w:val="kk-KZ"/>
              </w:rPr>
              <w:t>(ортақ тақырыптары:  («Мәдени мұра», «Мамандықтар әлемі»)</w:t>
            </w:r>
          </w:p>
        </w:tc>
        <w:tc>
          <w:tcPr>
            <w:tcW w:w="2613" w:type="pct"/>
            <w:gridSpan w:val="4"/>
          </w:tcPr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AC7" w:rsidRPr="00440AC7" w:rsidTr="00952B2A">
        <w:trPr>
          <w:trHeight w:val="163"/>
        </w:trPr>
        <w:tc>
          <w:tcPr>
            <w:tcW w:w="2387" w:type="pct"/>
            <w:gridSpan w:val="4"/>
          </w:tcPr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2613" w:type="pct"/>
            <w:gridSpan w:val="4"/>
          </w:tcPr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>Мұғалімнің</w:t>
            </w:r>
            <w:proofErr w:type="spellEnd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>аты-жөні: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Б.А</w:t>
            </w:r>
            <w:bookmarkStart w:id="0" w:name="_GoBack"/>
            <w:bookmarkEnd w:id="0"/>
          </w:p>
        </w:tc>
      </w:tr>
      <w:tr w:rsidR="00440AC7" w:rsidRPr="008C1BFC" w:rsidTr="00952B2A">
        <w:trPr>
          <w:trHeight w:val="412"/>
        </w:trPr>
        <w:tc>
          <w:tcPr>
            <w:tcW w:w="2387" w:type="pct"/>
            <w:gridSpan w:val="4"/>
          </w:tcPr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>Сыныбы</w:t>
            </w:r>
            <w:proofErr w:type="spellEnd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484" w:type="pct"/>
            <w:gridSpan w:val="2"/>
          </w:tcPr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129" w:type="pct"/>
            <w:gridSpan w:val="2"/>
          </w:tcPr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>Қатыспағандар</w:t>
            </w:r>
            <w:proofErr w:type="spellEnd"/>
            <w:r w:rsidRPr="008C1BF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440AC7" w:rsidRPr="008C1BFC" w:rsidRDefault="00440AC7" w:rsidP="00952B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0AC7" w:rsidRPr="008C1BFC" w:rsidTr="00952B2A">
        <w:trPr>
          <w:trHeight w:val="159"/>
        </w:trPr>
        <w:tc>
          <w:tcPr>
            <w:tcW w:w="1328" w:type="pct"/>
            <w:gridSpan w:val="2"/>
          </w:tcPr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672" w:type="pct"/>
            <w:gridSpan w:val="6"/>
          </w:tcPr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kk-KZ" w:eastAsia="en-GB"/>
              </w:rPr>
              <w:t>Түс датчигі</w:t>
            </w:r>
          </w:p>
        </w:tc>
      </w:tr>
      <w:tr w:rsidR="00440AC7" w:rsidRPr="008C1BFC" w:rsidTr="00952B2A">
        <w:tc>
          <w:tcPr>
            <w:tcW w:w="1328" w:type="pct"/>
            <w:gridSpan w:val="2"/>
          </w:tcPr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Осысабақтақолжеткізілетіноқумақсаттары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оқубағдарламасынасілтеме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672" w:type="pct"/>
            <w:gridSpan w:val="6"/>
          </w:tcPr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4.5.1.1 </w:t>
            </w:r>
            <w:r w:rsidRPr="008C1BFC">
              <w:rPr>
                <w:rFonts w:ascii="Times New Roman" w:hAnsi="Times New Roman"/>
                <w:sz w:val="24"/>
                <w:lang w:val="kk-KZ" w:eastAsia="en-GB"/>
              </w:rPr>
              <w:t>түс датчигін қолдану;</w:t>
            </w:r>
          </w:p>
        </w:tc>
      </w:tr>
      <w:tr w:rsidR="00440AC7" w:rsidRPr="008C1BFC" w:rsidTr="00952B2A">
        <w:tc>
          <w:tcPr>
            <w:tcW w:w="1328" w:type="pct"/>
            <w:gridSpan w:val="2"/>
          </w:tcPr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Ойлау дағдыларының деңгейі</w:t>
            </w:r>
          </w:p>
        </w:tc>
        <w:tc>
          <w:tcPr>
            <w:tcW w:w="3672" w:type="pct"/>
            <w:gridSpan w:val="6"/>
          </w:tcPr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Білу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Түсіну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Қолдану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440AC7" w:rsidRPr="00A10DD6" w:rsidTr="00952B2A">
        <w:tc>
          <w:tcPr>
            <w:tcW w:w="1328" w:type="pct"/>
            <w:gridSpan w:val="2"/>
          </w:tcPr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672" w:type="pct"/>
            <w:gridSpan w:val="6"/>
          </w:tcPr>
          <w:p w:rsidR="00440AC7" w:rsidRPr="008C1BFC" w:rsidRDefault="00440AC7" w:rsidP="00952B2A">
            <w:pPr>
              <w:ind w:left="34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Барлық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440AC7" w:rsidRPr="008C1BFC" w:rsidRDefault="00440AC7" w:rsidP="00952B2A">
            <w:pPr>
              <w:ind w:left="34" w:firstLine="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</w:rPr>
              <w:t>LegoMindstorm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роботын</w:t>
            </w:r>
            <w:proofErr w:type="spellEnd"/>
            <w:r w:rsidRPr="008C1BFC">
              <w:rPr>
                <w:rFonts w:ascii="Times New Roman" w:hAnsi="Times New Roman"/>
                <w:sz w:val="24"/>
                <w:lang w:val="kk-KZ"/>
              </w:rPr>
              <w:t>ың түс датчигімен танысады.</w:t>
            </w:r>
          </w:p>
        </w:tc>
      </w:tr>
      <w:tr w:rsidR="00440AC7" w:rsidRPr="00A10DD6" w:rsidTr="00952B2A">
        <w:trPr>
          <w:trHeight w:val="124"/>
        </w:trPr>
        <w:tc>
          <w:tcPr>
            <w:tcW w:w="1328" w:type="pct"/>
            <w:gridSpan w:val="2"/>
          </w:tcPr>
          <w:p w:rsidR="00440AC7" w:rsidRPr="008C1BFC" w:rsidRDefault="00440AC7" w:rsidP="00952B2A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672" w:type="pct"/>
            <w:gridSpan w:val="6"/>
          </w:tcPr>
          <w:p w:rsidR="00440AC7" w:rsidRPr="008C1BFC" w:rsidRDefault="00440AC7" w:rsidP="00952B2A">
            <w:pPr>
              <w:ind w:left="0" w:firstLine="31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</w:rPr>
              <w:t>LegoMindstormEV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жиынтығының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түс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датчигінің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қызметі</w:t>
            </w:r>
            <w:proofErr w:type="spellEnd"/>
            <w:r w:rsidRPr="008C1BFC">
              <w:rPr>
                <w:rFonts w:ascii="Times New Roman" w:hAnsi="Times New Roman"/>
                <w:sz w:val="24"/>
                <w:lang w:val="kk-KZ"/>
              </w:rPr>
              <w:t>-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ментаны</w:t>
            </w:r>
            <w:proofErr w:type="spellEnd"/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сып, түс датчигіне арналған </w:t>
            </w:r>
            <w:proofErr w:type="gramStart"/>
            <w:r w:rsidRPr="008C1BFC">
              <w:rPr>
                <w:rFonts w:ascii="Times New Roman" w:hAnsi="Times New Roman"/>
                <w:sz w:val="24"/>
                <w:lang w:val="kk-KZ"/>
              </w:rPr>
              <w:t>программа  құрастырады</w:t>
            </w:r>
            <w:proofErr w:type="gramEnd"/>
            <w:r w:rsidRPr="008C1BF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40AC7" w:rsidRPr="008C1BFC" w:rsidRDefault="00440AC7" w:rsidP="00952B2A">
            <w:pPr>
              <w:ind w:left="176" w:firstLine="0"/>
              <w:rPr>
                <w:rFonts w:ascii="Times New Roman" w:eastAsiaTheme="minorHAnsi" w:hAnsi="Times New Roman"/>
                <w:sz w:val="24"/>
                <w:lang w:val="kk-KZ"/>
              </w:rPr>
            </w:pPr>
          </w:p>
        </w:tc>
      </w:tr>
      <w:tr w:rsidR="00440AC7" w:rsidRPr="00A10DD6" w:rsidTr="00952B2A">
        <w:trPr>
          <w:trHeight w:val="603"/>
        </w:trPr>
        <w:tc>
          <w:tcPr>
            <w:tcW w:w="1328" w:type="pct"/>
            <w:gridSpan w:val="2"/>
          </w:tcPr>
          <w:p w:rsidR="00440AC7" w:rsidRPr="008C1BFC" w:rsidRDefault="00440AC7" w:rsidP="00952B2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440AC7" w:rsidRPr="008C1BFC" w:rsidRDefault="00440AC7" w:rsidP="00952B2A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72" w:type="pct"/>
            <w:gridSpan w:val="6"/>
          </w:tcPr>
          <w:p w:rsidR="00440AC7" w:rsidRPr="008C1BFC" w:rsidRDefault="00440AC7" w:rsidP="00952B2A">
            <w:pPr>
              <w:tabs>
                <w:tab w:val="left" w:pos="0"/>
              </w:tabs>
              <w:autoSpaceDE w:val="0"/>
              <w:autoSpaceDN w:val="0"/>
              <w:adjustRightInd w:val="0"/>
              <w:ind w:left="0" w:right="-2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i/>
                <w:sz w:val="24"/>
                <w:lang w:val="ru-RU"/>
              </w:rPr>
              <w:t xml:space="preserve">     </w:t>
            </w:r>
            <w:proofErr w:type="spellStart"/>
            <w:proofErr w:type="gramStart"/>
            <w:r w:rsidRPr="008C1BFC">
              <w:rPr>
                <w:rFonts w:ascii="Times New Roman" w:hAnsi="Times New Roman"/>
                <w:i/>
                <w:sz w:val="24"/>
                <w:lang w:val="ru-RU"/>
              </w:rPr>
              <w:t>Пәндік</w:t>
            </w:r>
            <w:proofErr w:type="spellEnd"/>
            <w:r w:rsidRPr="008C1BFC">
              <w:rPr>
                <w:rFonts w:ascii="Times New Roman" w:hAnsi="Times New Roman"/>
                <w:i/>
                <w:sz w:val="24"/>
                <w:lang w:val="ru-RU"/>
              </w:rPr>
              <w:t xml:space="preserve">  лексика</w:t>
            </w:r>
            <w:proofErr w:type="gramEnd"/>
            <w:r w:rsidRPr="008C1BF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i/>
                <w:sz w:val="24"/>
                <w:lang w:val="ru-RU"/>
              </w:rPr>
              <w:t>және</w:t>
            </w:r>
            <w:proofErr w:type="spellEnd"/>
            <w:r w:rsidRPr="008C1BFC">
              <w:rPr>
                <w:rFonts w:ascii="Times New Roman" w:hAnsi="Times New Roman"/>
                <w:i/>
                <w:sz w:val="24"/>
                <w:lang w:val="ru-RU"/>
              </w:rPr>
              <w:t xml:space="preserve"> терминология</w:t>
            </w:r>
            <w:r w:rsidRPr="008C1B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2"/>
              </w:numPr>
              <w:ind w:left="456" w:hanging="425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Түс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датчик-Датчик цвета- </w:t>
            </w:r>
            <w:proofErr w:type="spellStart"/>
            <w:r w:rsidRPr="008C1BFC">
              <w:rPr>
                <w:rFonts w:ascii="Times New Roman" w:hAnsi="Times New Roman"/>
                <w:sz w:val="24"/>
              </w:rPr>
              <w:t>Colorsensor</w:t>
            </w:r>
            <w:proofErr w:type="spellEnd"/>
          </w:p>
          <w:p w:rsidR="00440AC7" w:rsidRPr="008C1BFC" w:rsidRDefault="00440AC7" w:rsidP="00440AC7">
            <w:pPr>
              <w:pStyle w:val="a3"/>
              <w:numPr>
                <w:ilvl w:val="0"/>
                <w:numId w:val="2"/>
              </w:numPr>
              <w:ind w:left="456" w:hanging="425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</w:rPr>
              <w:t>Жарықтық-Яркость</w:t>
            </w:r>
            <w:proofErr w:type="spellEnd"/>
            <w:r w:rsidRPr="008C1BF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8C1BFC">
              <w:rPr>
                <w:rFonts w:ascii="Times New Roman" w:hAnsi="Times New Roman"/>
                <w:sz w:val="24"/>
              </w:rPr>
              <w:t>Вrightness</w:t>
            </w:r>
            <w:proofErr w:type="spellEnd"/>
          </w:p>
          <w:p w:rsidR="00440AC7" w:rsidRPr="008C1BFC" w:rsidRDefault="00440AC7" w:rsidP="00952B2A">
            <w:pPr>
              <w:spacing w:before="60" w:after="60"/>
              <w:ind w:left="0" w:firstLine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i/>
                <w:sz w:val="24"/>
                <w:lang w:val="kk-KZ"/>
              </w:rPr>
              <w:t xml:space="preserve">Диалогтар мен жазу үшін пайдалы сөз тіркестері: 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Қазақ салт – дәстүрінде (киімдер, бұйымдар және т.б.с.с) қандай  түстердің орны  ерекше (1-сурет)? Мысалдар келтір.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Қалай ойлайсың Робот адам сияқты  түс, жарықты ажырата ма?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Күнделікті өмірден саған датчик ұғымы таныспа? Не үшін қолданады деп ойлайсың?</w:t>
            </w:r>
          </w:p>
          <w:p w:rsidR="00440AC7" w:rsidRPr="009215D0" w:rsidRDefault="00440AC7" w:rsidP="00440AC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Робот бағдаршам түстеріне қарай жол ережесін сақтай отырып,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қозғалуы мүмкін бе (2-сурет)?</w:t>
            </w:r>
          </w:p>
        </w:tc>
      </w:tr>
      <w:tr w:rsidR="00440AC7" w:rsidRPr="00A10DD6" w:rsidTr="00952B2A">
        <w:trPr>
          <w:trHeight w:val="457"/>
        </w:trPr>
        <w:tc>
          <w:tcPr>
            <w:tcW w:w="1328" w:type="pct"/>
            <w:gridSpan w:val="2"/>
          </w:tcPr>
          <w:p w:rsidR="00440AC7" w:rsidRPr="008C1BFC" w:rsidRDefault="00440AC7" w:rsidP="00952B2A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</w:tc>
        <w:tc>
          <w:tcPr>
            <w:tcW w:w="3672" w:type="pct"/>
            <w:gridSpan w:val="6"/>
          </w:tcPr>
          <w:p w:rsidR="00440AC7" w:rsidRPr="008C1BFC" w:rsidRDefault="00440AC7" w:rsidP="0095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ind w:left="31" w:hanging="3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1. “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Мәңгілік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ел”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идеясы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“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Жалпыға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бірдей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еңбек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қоғамы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«Қазақстан Республикасының Тәуелсіздігі және </w:t>
            </w:r>
            <w:proofErr w:type="gramStart"/>
            <w:r>
              <w:rPr>
                <w:rFonts w:ascii="Times New Roman" w:hAnsi="Times New Roman"/>
                <w:sz w:val="24"/>
                <w:lang w:val="kk-KZ"/>
              </w:rPr>
              <w:t>Астана»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құндылығы</w:t>
            </w:r>
            <w:proofErr w:type="spellEnd"/>
            <w:proofErr w:type="gram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қалыптасады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40AC7" w:rsidRPr="008C1BFC" w:rsidRDefault="00440AC7" w:rsidP="0095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ind w:left="31" w:hanging="3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Ынтымақтастық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топтық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жұмыс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барысында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жылулық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қарым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қатынастар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дамиды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ынтымақтастық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дағдылары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қалыптасады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сындарлы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көзқарас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дамиды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қарым-қатынастарды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қалыптастыру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кезінде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сыни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ойлау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қабілеті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дағдыланады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40AC7" w:rsidRPr="008C1BFC" w:rsidRDefault="00440AC7" w:rsidP="0095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ind w:left="31" w:hanging="3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Академиялық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адалдық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өзгелердің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идеялары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ойларын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құрметтейді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яғни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академиялық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адалдық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принциптерін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сақтайды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40AC7" w:rsidRPr="008C1BFC" w:rsidRDefault="00440AC7" w:rsidP="00952B2A">
            <w:pPr>
              <w:spacing w:before="60" w:after="60"/>
              <w:ind w:left="142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Өмір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бойы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оқу</w:t>
            </w:r>
            <w:r>
              <w:rPr>
                <w:rFonts w:ascii="Times New Roman" w:hAnsi="Times New Roman"/>
                <w:sz w:val="24"/>
                <w:lang w:val="ru-RU"/>
              </w:rPr>
              <w:t>,Қазастандық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патриотизм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азаматтық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жауапкершілік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дағдысы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қалыптасады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440AC7" w:rsidRPr="008C1BFC" w:rsidTr="00952B2A">
        <w:trPr>
          <w:trHeight w:val="502"/>
        </w:trPr>
        <w:tc>
          <w:tcPr>
            <w:tcW w:w="1328" w:type="pct"/>
            <w:gridSpan w:val="2"/>
          </w:tcPr>
          <w:p w:rsidR="00440AC7" w:rsidRPr="008C1BFC" w:rsidRDefault="00440AC7" w:rsidP="00952B2A">
            <w:pPr>
              <w:spacing w:before="40" w:after="40"/>
              <w:ind w:left="33" w:hanging="33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672" w:type="pct"/>
            <w:gridSpan w:val="6"/>
          </w:tcPr>
          <w:p w:rsidR="00440AC7" w:rsidRPr="008C1BFC" w:rsidRDefault="00440AC7" w:rsidP="00952B2A">
            <w:pPr>
              <w:spacing w:before="60" w:after="60"/>
              <w:ind w:left="142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Ағылшын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Орыс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тілі</w:t>
            </w:r>
            <w:proofErr w:type="spellEnd"/>
          </w:p>
        </w:tc>
      </w:tr>
      <w:tr w:rsidR="00440AC7" w:rsidRPr="008C1BFC" w:rsidTr="00952B2A">
        <w:tc>
          <w:tcPr>
            <w:tcW w:w="1328" w:type="pct"/>
            <w:gridSpan w:val="2"/>
          </w:tcPr>
          <w:p w:rsidR="00440AC7" w:rsidRPr="008C1BFC" w:rsidRDefault="00440AC7" w:rsidP="00952B2A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</w:tc>
        <w:tc>
          <w:tcPr>
            <w:tcW w:w="3672" w:type="pct"/>
            <w:gridSpan w:val="6"/>
          </w:tcPr>
          <w:p w:rsidR="00440AC7" w:rsidRPr="008C1BFC" w:rsidRDefault="00440AC7" w:rsidP="00952B2A">
            <w:pPr>
              <w:ind w:left="142" w:right="-2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Жоба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құрастыру</w:t>
            </w:r>
            <w:proofErr w:type="spellEnd"/>
          </w:p>
        </w:tc>
      </w:tr>
      <w:tr w:rsidR="00440AC7" w:rsidRPr="008C1BFC" w:rsidTr="00952B2A">
        <w:trPr>
          <w:trHeight w:val="243"/>
        </w:trPr>
        <w:tc>
          <w:tcPr>
            <w:tcW w:w="5000" w:type="pct"/>
            <w:gridSpan w:val="8"/>
          </w:tcPr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  <w:proofErr w:type="gramEnd"/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40AC7" w:rsidRPr="008C1BFC" w:rsidTr="00952B2A">
        <w:trPr>
          <w:trHeight w:val="480"/>
        </w:trPr>
        <w:tc>
          <w:tcPr>
            <w:tcW w:w="973" w:type="pct"/>
            <w:tcBorders>
              <w:bottom w:val="single" w:sz="4" w:space="0" w:color="auto"/>
            </w:tcBorders>
          </w:tcPr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321" w:type="pct"/>
            <w:gridSpan w:val="6"/>
            <w:tcBorders>
              <w:bottom w:val="single" w:sz="4" w:space="0" w:color="auto"/>
            </w:tcBorders>
          </w:tcPr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440AC7" w:rsidRPr="008C1BFC" w:rsidTr="00952B2A">
        <w:trPr>
          <w:trHeight w:val="480"/>
        </w:trPr>
        <w:tc>
          <w:tcPr>
            <w:tcW w:w="973" w:type="pct"/>
            <w:tcBorders>
              <w:bottom w:val="single" w:sz="4" w:space="0" w:color="auto"/>
            </w:tcBorders>
          </w:tcPr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i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i/>
                <w:sz w:val="24"/>
                <w:lang w:val="kk-KZ"/>
              </w:rPr>
              <w:t>Сабақтың басы</w:t>
            </w: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2 мин.</w:t>
            </w: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3 мин.</w:t>
            </w: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5 мин.</w:t>
            </w: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2 мин.</w:t>
            </w: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21" w:type="pct"/>
            <w:gridSpan w:val="6"/>
            <w:tcBorders>
              <w:bottom w:val="single" w:sz="4" w:space="0" w:color="auto"/>
            </w:tcBorders>
          </w:tcPr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Ұйымдастыру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кезеңі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Оқушылармен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амандасу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түгендеу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Жағымды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психологиялық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ахуал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қалыптастыру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440AC7" w:rsidRPr="008C1BFC" w:rsidRDefault="00440AC7" w:rsidP="00952B2A">
            <w:pPr>
              <w:spacing w:before="60" w:after="60"/>
              <w:ind w:left="176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(Ұ) «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Гүлмен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тілек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» </w:t>
            </w:r>
            <w:proofErr w:type="spellStart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>әдісі</w:t>
            </w:r>
            <w:proofErr w:type="spellEnd"/>
            <w:r w:rsidRPr="008C1BFC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Оқушылар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шеңбер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бойымен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тұрып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гүлді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алақандарына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C1BFC">
              <w:rPr>
                <w:rFonts w:ascii="Times New Roman" w:hAnsi="Times New Roman"/>
                <w:sz w:val="24"/>
                <w:lang w:val="ru-RU"/>
              </w:rPr>
              <w:t>салып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бір</w:t>
            </w:r>
            <w:proofErr w:type="gramEnd"/>
            <w:r w:rsidRPr="008C1BFC">
              <w:rPr>
                <w:rFonts w:ascii="Times New Roman" w:hAnsi="Times New Roman"/>
                <w:sz w:val="24"/>
                <w:lang w:val="ru-RU"/>
              </w:rPr>
              <w:t>-біріне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тілек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айтады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бір-бірінің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көңіл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күйін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көтереді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 xml:space="preserve">Топтастыру: 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Оқушылар жеміс ағашынан өзіне ұнаған жемісін таңдап топқа бірігеді. Алма жемсін таңдағандар «Түстер» тобына, Алмұрт жемісін таңдағандар «Робот» тобына бірігеді. 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Миға шабуыл!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(Ж)«Сұрақтар қобдишасы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» әдісін қолдану арқылы сұраққа жауап беру.  Ортаға нөмірлер жазылған қобдиша қойылады. Оқушылар кезектесіп қобдишадан бір нөмір алады да, интерактивті тақтадан сол нөмірдің сұрақтарына жауап береді. </w:t>
            </w:r>
          </w:p>
          <w:p w:rsidR="00440AC7" w:rsidRPr="008C1BFC" w:rsidRDefault="00440AC7" w:rsidP="00952B2A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noProof/>
                <w:sz w:val="24"/>
                <w:lang w:val="ru-RU"/>
              </w:rPr>
              <w:drawing>
                <wp:inline distT="0" distB="0" distL="0" distR="0" wp14:anchorId="43E90554" wp14:editId="5D7E51D6">
                  <wp:extent cx="1781299" cy="864645"/>
                  <wp:effectExtent l="0" t="0" r="0" b="0"/>
                  <wp:docPr id="58" name="Рисунок 58" descr="C:\Users\Админ\Desktop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img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54" t="30102" r="17517" b="16021"/>
                          <a:stretch/>
                        </pic:blipFill>
                        <pic:spPr bwMode="auto">
                          <a:xfrm>
                            <a:off x="0" y="0"/>
                            <a:ext cx="1789680" cy="86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Қазақ салт – дәстүрінде (киімдер, бұйымдар және т.б.с.с) қандай  түстердің орны  ерекше (1-сурет)? Мысалдар келтір.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Қалай ойлайсың Робот адам сияқты  түс, жарықты ажырата ма?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Күнделікті өмірден саған датчик ұғымы таныспа? Не үшін қолданады деп ойлайсың?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Робот бағдаршам түстеріне қарай жол ережесін сақтай отырып,  қозғалуы мүмкін бе (2-сурет)? </w:t>
            </w:r>
          </w:p>
          <w:p w:rsidR="00440AC7" w:rsidRPr="008C1BFC" w:rsidRDefault="00440AC7" w:rsidP="00952B2A">
            <w:pPr>
              <w:pStyle w:val="a3"/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Бағалау: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 Оқушылардың жауап беруіне сәйкес «Күлегештермен»  бағалаймын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before="60" w:after="60"/>
              <w:ind w:left="176" w:firstLine="0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Жаңа сабақ. </w:t>
            </w:r>
          </w:p>
          <w:p w:rsidR="00440AC7" w:rsidRPr="008C1BFC" w:rsidRDefault="00440AC7" w:rsidP="00952B2A">
            <w:pPr>
              <w:spacing w:before="60" w:after="60"/>
              <w:ind w:left="176" w:firstLine="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(Ұ) «Бруннердің бейнелік білім беру» </w:t>
            </w:r>
            <w:r w:rsidRPr="008C1BFC">
              <w:rPr>
                <w:rFonts w:ascii="Times New Roman" w:hAnsi="Times New Roman"/>
                <w:bCs/>
                <w:sz w:val="24"/>
                <w:lang w:val="kk-KZ"/>
              </w:rPr>
              <w:t>әдісі бойынша интерактивті тақтадан «Түс датчигі»тақырыбы бойынша бейнеролик  тамашалайды.</w:t>
            </w:r>
          </w:p>
          <w:p w:rsidR="00440AC7" w:rsidRPr="008C1BFC" w:rsidRDefault="00440AC7" w:rsidP="00952B2A">
            <w:pPr>
              <w:pStyle w:val="a3"/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bCs/>
                <w:sz w:val="24"/>
                <w:lang w:val="kk-KZ"/>
              </w:rPr>
              <w:lastRenderedPageBreak/>
              <w:t>(Д)«Эйлер шеңбері»</w:t>
            </w:r>
            <w:r w:rsidRPr="008C1BFC">
              <w:rPr>
                <w:rFonts w:ascii="Times New Roman" w:hAnsi="Times New Roman"/>
                <w:bCs/>
                <w:sz w:val="24"/>
                <w:lang w:val="kk-KZ"/>
              </w:rPr>
              <w:t xml:space="preserve"> әдісі арқылы оқушылар бейнероликтен түсінгендерін тақтаға жазады, ауызша өз ойын айтады.</w:t>
            </w:r>
          </w:p>
          <w:p w:rsidR="00440AC7" w:rsidRPr="008C1BFC" w:rsidRDefault="00440AC7" w:rsidP="00952B2A">
            <w:pPr>
              <w:ind w:left="176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Бағалау: 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>Оқушылардың жауап беру деңгейіне сәйкес «Мадақ сөз» әдісі арқылы кері байланыс жасап отырамын.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440AC7" w:rsidRPr="008C1BFC" w:rsidRDefault="00440AC7" w:rsidP="00952B2A">
            <w:pPr>
              <w:shd w:val="clear" w:color="auto" w:fill="FFFFFF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(Ұ) Сөздікпен жұмыс: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 Түртіп алу.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2"/>
              </w:numPr>
              <w:ind w:left="456" w:hanging="425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Түс датчик-Датчик цвета- Color sensor 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2"/>
              </w:numPr>
              <w:ind w:left="456" w:hanging="425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</w:rPr>
              <w:t>Жарықтық-Яркость</w:t>
            </w:r>
            <w:proofErr w:type="spellEnd"/>
            <w:r w:rsidRPr="008C1BFC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8C1BFC">
              <w:rPr>
                <w:rFonts w:ascii="Times New Roman" w:hAnsi="Times New Roman"/>
                <w:sz w:val="24"/>
              </w:rPr>
              <w:t>Вrightness</w:t>
            </w:r>
            <w:proofErr w:type="spellEnd"/>
          </w:p>
          <w:p w:rsidR="00440AC7" w:rsidRPr="008C1BFC" w:rsidRDefault="00440AC7" w:rsidP="00952B2A">
            <w:pPr>
              <w:spacing w:before="60" w:after="60"/>
              <w:ind w:left="178" w:hanging="2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 Жаңа сабақта кездесетін сөздіктермен танысады. Бұл үш тілділік білім беру жүйесіне өз септігін тигізеді. </w:t>
            </w: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Тиімділігі: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 Балалар үш тілділікке дағдыланады.</w:t>
            </w:r>
          </w:p>
          <w:p w:rsidR="00440AC7" w:rsidRPr="008C1BFC" w:rsidRDefault="00440AC7" w:rsidP="00952B2A">
            <w:pPr>
              <w:ind w:left="176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440AC7" w:rsidRPr="008C1BFC" w:rsidRDefault="00440AC7" w:rsidP="00952B2A">
            <w:pPr>
              <w:spacing w:after="200" w:line="276" w:lineRule="auto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noProof/>
                <w:sz w:val="24"/>
                <w:lang w:val="ru-RU"/>
              </w:rPr>
              <w:lastRenderedPageBreak/>
              <w:drawing>
                <wp:inline distT="0" distB="0" distL="0" distR="0" wp14:anchorId="52167547" wp14:editId="429E0C45">
                  <wp:extent cx="688769" cy="629393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37015564_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632" cy="6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noProof/>
                <w:sz w:val="24"/>
                <w:lang w:val="ru-RU"/>
              </w:rPr>
              <w:drawing>
                <wp:inline distT="0" distB="0" distL="0" distR="0" wp14:anchorId="444986FC" wp14:editId="53CC5C2B">
                  <wp:extent cx="487680" cy="601980"/>
                  <wp:effectExtent l="0" t="0" r="7620" b="7620"/>
                  <wp:docPr id="61" name="Рисунок 61" descr="C:\Users\Админ\Desktop\379852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379852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noProof/>
                <w:sz w:val="24"/>
                <w:lang w:val="ru-RU"/>
              </w:rPr>
              <w:drawing>
                <wp:inline distT="0" distB="0" distL="0" distR="0" wp14:anchorId="61F8C9AA" wp14:editId="205D7C1D">
                  <wp:extent cx="381000" cy="482924"/>
                  <wp:effectExtent l="0" t="0" r="0" b="0"/>
                  <wp:docPr id="62" name="Рисунок 62" descr="C:\Users\Админ\Desktop\hello_html_4878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hello_html_4878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7307" cy="50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20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noProof/>
                <w:sz w:val="24"/>
                <w:lang w:val="ru-RU"/>
              </w:rPr>
              <w:drawing>
                <wp:inline distT="0" distB="0" distL="0" distR="0" wp14:anchorId="3D6F39F4" wp14:editId="6F0F222D">
                  <wp:extent cx="556260" cy="393146"/>
                  <wp:effectExtent l="0" t="0" r="0" b="6985"/>
                  <wp:docPr id="18" name="Рисунок 18" descr="C:\Users\Админ\Desktop\hello_html_m64b2f0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hello_html_m64b2f0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63410" cy="39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AC7" w:rsidRPr="008C1BFC" w:rsidTr="00952B2A">
        <w:trPr>
          <w:trHeight w:val="480"/>
        </w:trPr>
        <w:tc>
          <w:tcPr>
            <w:tcW w:w="973" w:type="pct"/>
            <w:tcBorders>
              <w:bottom w:val="single" w:sz="4" w:space="0" w:color="auto"/>
            </w:tcBorders>
          </w:tcPr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Сабақтың ортасы</w:t>
            </w: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7  мин.</w:t>
            </w: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7  мин.</w:t>
            </w: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8 мин.</w:t>
            </w: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321" w:type="pct"/>
            <w:gridSpan w:val="6"/>
            <w:tcBorders>
              <w:bottom w:val="single" w:sz="4" w:space="0" w:color="auto"/>
            </w:tcBorders>
          </w:tcPr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noProof/>
                <w:sz w:val="24"/>
                <w:lang w:val="kk-KZ"/>
              </w:rPr>
              <w:lastRenderedPageBreak/>
              <w:t>(Ұ) Практикалық  жұмыс.</w:t>
            </w: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noProof/>
                <w:sz w:val="24"/>
                <w:lang w:val="kk-KZ"/>
              </w:rPr>
              <w:t>Тапсырма №1:</w:t>
            </w:r>
          </w:p>
          <w:p w:rsidR="00440AC7" w:rsidRPr="008C1BFC" w:rsidRDefault="00440AC7" w:rsidP="00952B2A">
            <w:pPr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Түс  датчигіне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 7 түстің  кез келген біріне  жақындатқанда,  сол түсті танып, оның атын дауыстап айтатын  программа құрастыр.  </w:t>
            </w:r>
          </w:p>
          <w:p w:rsidR="00440AC7" w:rsidRPr="008C1BFC" w:rsidRDefault="00440AC7" w:rsidP="00952B2A">
            <w:pPr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44"/>
              <w:gridCol w:w="2144"/>
              <w:gridCol w:w="2145"/>
            </w:tblGrid>
            <w:tr w:rsidR="00440AC7" w:rsidRPr="008C1BFC" w:rsidTr="00952B2A">
              <w:trPr>
                <w:jc w:val="center"/>
              </w:trPr>
              <w:tc>
                <w:tcPr>
                  <w:tcW w:w="2144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144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2145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Қалыптастырушы бағалау</w:t>
                  </w:r>
                </w:p>
              </w:tc>
            </w:tr>
            <w:tr w:rsidR="00440AC7" w:rsidRPr="00A10DD6" w:rsidTr="00952B2A">
              <w:trPr>
                <w:jc w:val="center"/>
              </w:trPr>
              <w:tc>
                <w:tcPr>
                  <w:tcW w:w="2144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Түс датчигіне программа құрастырады.</w:t>
                  </w:r>
                </w:p>
              </w:tc>
              <w:tc>
                <w:tcPr>
                  <w:tcW w:w="2144" w:type="dxa"/>
                </w:tcPr>
                <w:p w:rsidR="00440AC7" w:rsidRPr="008C1BFC" w:rsidRDefault="00440AC7" w:rsidP="00952B2A">
                  <w:pPr>
                    <w:framePr w:hSpace="180" w:wrap="around" w:vAnchor="text" w:hAnchor="text" w:y="1"/>
                    <w:shd w:val="clear" w:color="auto" w:fill="FFFFFF"/>
                    <w:ind w:left="0" w:firstLine="0"/>
                    <w:suppressOverlap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Оқулықта берілген  программа құрудың  6 қадамын  ретімен орындайды.</w:t>
                  </w:r>
                </w:p>
              </w:tc>
              <w:tc>
                <w:tcPr>
                  <w:tcW w:w="2145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both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ru-RU"/>
                    </w:rPr>
                    <w:drawing>
                      <wp:anchor distT="0" distB="0" distL="114300" distR="114300" simplePos="0" relativeHeight="251659264" behindDoc="1" locked="0" layoutInCell="1" allowOverlap="1" wp14:anchorId="329EFEB3" wp14:editId="189DF7AA">
                        <wp:simplePos x="0" y="0"/>
                        <wp:positionH relativeFrom="column">
                          <wp:posOffset>50800</wp:posOffset>
                        </wp:positionH>
                        <wp:positionV relativeFrom="paragraph">
                          <wp:posOffset>-1905</wp:posOffset>
                        </wp:positionV>
                        <wp:extent cx="1092200" cy="1329690"/>
                        <wp:effectExtent l="0" t="0" r="0" b="3810"/>
                        <wp:wrapTight wrapText="bothSides">
                          <wp:wrapPolygon edited="0">
                            <wp:start x="0" y="0"/>
                            <wp:lineTo x="0" y="21352"/>
                            <wp:lineTo x="21098" y="21352"/>
                            <wp:lineTo x="21098" y="0"/>
                            <wp:lineTo x="0" y="0"/>
                          </wp:wrapPolygon>
                        </wp:wrapTight>
                        <wp:docPr id="6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165" t="-2053" r="18674" b="42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2200" cy="13296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«Бас бармақ» әдісі</w:t>
                  </w:r>
                </w:p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both"/>
                    <w:rPr>
                      <w:rFonts w:ascii="Times New Roman" w:hAnsi="Times New Roman"/>
                      <w:b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арқылы оқушылар өз-өзін бағалайды.</w:t>
                  </w:r>
                </w:p>
              </w:tc>
            </w:tr>
          </w:tbl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noProof/>
                <w:sz w:val="24"/>
                <w:lang w:val="kk-KZ"/>
              </w:rPr>
              <w:t>(Т) Практикалық жұмыс.</w:t>
            </w: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noProof/>
                <w:sz w:val="24"/>
                <w:lang w:val="kk-KZ"/>
              </w:rPr>
              <w:t>Оқушылар алдымен топ ішінде талдап, ой бөліседі, пікірлерін ұсынады. Талдау қорытындысы бойынша компьютерде программа құрастырады.</w:t>
            </w: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noProof/>
                <w:sz w:val="24"/>
                <w:lang w:val="kk-KZ"/>
              </w:rPr>
              <w:t>Тапсырма №2:</w:t>
            </w: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Робот қозғалысын қара сызыққа жеткенде  тоқтататын программа жұмысын  талдаңдар (13-сурет). Таладу барысында программадағы 3 командалық блоктардың  қызметтеріне жеке–жеке тоқталып, түсіндір.                                                                                                            Программасын компьютерге енгізіп нәтижесін алыңдар.</w:t>
            </w: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6"/>
              <w:gridCol w:w="3217"/>
            </w:tblGrid>
            <w:tr w:rsidR="00440AC7" w:rsidRPr="008C1BFC" w:rsidTr="00952B2A">
              <w:tc>
                <w:tcPr>
                  <w:tcW w:w="3216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217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Қалыптастырушы бағалау</w:t>
                  </w:r>
                </w:p>
              </w:tc>
            </w:tr>
            <w:tr w:rsidR="00440AC7" w:rsidRPr="008C1BFC" w:rsidTr="00952B2A">
              <w:tc>
                <w:tcPr>
                  <w:tcW w:w="3216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both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-Робот қозғалысына талдау жасайды.</w:t>
                  </w:r>
                </w:p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rPr>
                      <w:rFonts w:ascii="Times New Roman" w:hAnsi="Times New Roman"/>
                      <w:sz w:val="24"/>
                      <w:shd w:val="clear" w:color="auto" w:fill="FFFFFF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lastRenderedPageBreak/>
                    <w:t>-</w:t>
                  </w:r>
                  <w:r w:rsidRPr="008C1BFC">
                    <w:rPr>
                      <w:rFonts w:ascii="Times New Roman" w:hAnsi="Times New Roman"/>
                      <w:sz w:val="24"/>
                      <w:shd w:val="clear" w:color="auto" w:fill="FFFFFF"/>
                      <w:lang w:val="kk-KZ"/>
                    </w:rPr>
                    <w:t>программадағы 3 командалық блоктардың қызметін түсіндіреді.</w:t>
                  </w:r>
                </w:p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sz w:val="24"/>
                      <w:shd w:val="clear" w:color="auto" w:fill="FFFFFF"/>
                      <w:lang w:val="kk-KZ"/>
                    </w:rPr>
                    <w:t xml:space="preserve">-Программа нәтижесін шығарады.  </w:t>
                  </w:r>
                </w:p>
              </w:tc>
              <w:tc>
                <w:tcPr>
                  <w:tcW w:w="3217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both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lastRenderedPageBreak/>
                    <w:t>«Бас бармақ» әдісі</w:t>
                  </w:r>
                </w:p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both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</w:p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ru-RU"/>
                    </w:rPr>
                    <w:lastRenderedPageBreak/>
                    <w:drawing>
                      <wp:inline distT="0" distB="0" distL="0" distR="0" wp14:anchorId="7F32F80A" wp14:editId="61629C2E">
                        <wp:extent cx="735965" cy="735965"/>
                        <wp:effectExtent l="0" t="0" r="6985" b="6985"/>
                        <wp:docPr id="2068" name="Рисунок 2068" descr="Описание: Картинки по запросу бас бармақ әдіс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5.jpg" descr="Описание: Картинки по запросу бас бармақ әдіс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965" cy="735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noProof/>
                <w:sz w:val="24"/>
                <w:lang w:val="kk-KZ"/>
              </w:rPr>
              <w:t>(Ж) Практикалық  жұмыс.</w:t>
            </w: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noProof/>
                <w:sz w:val="24"/>
                <w:lang w:val="kk-KZ"/>
              </w:rPr>
              <w:t>Оқушылар алдымен программаны қалай жасау керектігін дәптерлеріне жұбымен ақылдасып жазады. Дайын жазылған жоспар бойынша компьютерде программа құрастырады.</w:t>
            </w: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noProof/>
                <w:sz w:val="24"/>
                <w:lang w:val="kk-KZ"/>
              </w:rPr>
              <w:t>Тапсырма №3:</w:t>
            </w: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Роботтың сызықты қозғалыс жасай отырып, басып өткен түстерінің атын  атайтын программаны жоспарлаңдар. Қандай болктар қосу керек? Робот  қара жолаққа   жеткенде «Тоқта (Stop)» хабарын беріп,  өз жұмыс тоқтатсын (14 -сурет).</w:t>
            </w:r>
          </w:p>
          <w:p w:rsidR="00440AC7" w:rsidRPr="008C1BFC" w:rsidRDefault="00440AC7" w:rsidP="00952B2A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6"/>
              <w:gridCol w:w="3217"/>
            </w:tblGrid>
            <w:tr w:rsidR="00440AC7" w:rsidRPr="008C1BFC" w:rsidTr="00952B2A">
              <w:tc>
                <w:tcPr>
                  <w:tcW w:w="3216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3217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Қалыптастырушы бағалау</w:t>
                  </w:r>
                </w:p>
              </w:tc>
            </w:tr>
            <w:tr w:rsidR="00440AC7" w:rsidRPr="008C1BFC" w:rsidTr="00952B2A">
              <w:tc>
                <w:tcPr>
                  <w:tcW w:w="3216" w:type="dxa"/>
                </w:tcPr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both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-Робот түс атауын атайтын программа жасайды.</w:t>
                  </w:r>
                </w:p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rPr>
                      <w:rFonts w:ascii="Times New Roman" w:hAnsi="Times New Roman"/>
                      <w:sz w:val="24"/>
                      <w:shd w:val="clear" w:color="auto" w:fill="FFFFFF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  <w:t>-</w:t>
                  </w:r>
                  <w:r w:rsidRPr="008C1BFC">
                    <w:rPr>
                      <w:rFonts w:ascii="Times New Roman" w:hAnsi="Times New Roman"/>
                      <w:sz w:val="24"/>
                      <w:shd w:val="clear" w:color="auto" w:fill="FFFFFF"/>
                      <w:lang w:val="kk-KZ"/>
                    </w:rPr>
                    <w:t>Қандай блок қосу керектігін дұрыс таңдайды.</w:t>
                  </w:r>
                </w:p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sz w:val="24"/>
                      <w:shd w:val="clear" w:color="auto" w:fill="FFFFFF"/>
                      <w:lang w:val="kk-KZ"/>
                    </w:rPr>
                    <w:t xml:space="preserve">-Робот қара жолаққа келгенде «Тоқта»  хабарын беріп, өз жұмысын тоқтата алады. </w:t>
                  </w:r>
                </w:p>
              </w:tc>
              <w:tc>
                <w:tcPr>
                  <w:tcW w:w="3217" w:type="dxa"/>
                </w:tcPr>
                <w:p w:rsidR="00440AC7" w:rsidRPr="008C1BFC" w:rsidRDefault="00440AC7" w:rsidP="00952B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sz w:val="24"/>
                    </w:rPr>
                    <w:t>“</w:t>
                  </w:r>
                  <w:proofErr w:type="spellStart"/>
                  <w:r w:rsidRPr="008C1BFC">
                    <w:rPr>
                      <w:rFonts w:ascii="Times New Roman" w:hAnsi="Times New Roman"/>
                      <w:sz w:val="24"/>
                    </w:rPr>
                    <w:t>От</w:t>
                  </w:r>
                  <w:proofErr w:type="spellEnd"/>
                  <w:r w:rsidRPr="008C1BF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8C1BFC">
                    <w:rPr>
                      <w:rFonts w:ascii="Times New Roman" w:hAnsi="Times New Roman"/>
                      <w:sz w:val="24"/>
                    </w:rPr>
                    <w:t>шашу</w:t>
                  </w:r>
                  <w:proofErr w:type="spellEnd"/>
                  <w:r w:rsidRPr="008C1BFC">
                    <w:rPr>
                      <w:rFonts w:ascii="Times New Roman" w:hAnsi="Times New Roman"/>
                      <w:sz w:val="24"/>
                    </w:rPr>
                    <w:t xml:space="preserve">” </w:t>
                  </w:r>
                  <w:proofErr w:type="spellStart"/>
                  <w:r w:rsidRPr="008C1BFC">
                    <w:rPr>
                      <w:rFonts w:ascii="Times New Roman" w:hAnsi="Times New Roman"/>
                      <w:sz w:val="24"/>
                    </w:rPr>
                    <w:t>әдісі</w:t>
                  </w:r>
                  <w:proofErr w:type="spellEnd"/>
                </w:p>
                <w:p w:rsidR="00440AC7" w:rsidRPr="008C1BFC" w:rsidRDefault="00440AC7" w:rsidP="00952B2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:rsidR="00440AC7" w:rsidRPr="008C1BFC" w:rsidRDefault="00440AC7" w:rsidP="00952B2A">
                  <w:pPr>
                    <w:pStyle w:val="a3"/>
                    <w:framePr w:hSpace="180" w:wrap="around" w:vAnchor="text" w:hAnchor="text" w:y="1"/>
                    <w:spacing w:before="60" w:after="60"/>
                    <w:ind w:left="0"/>
                    <w:suppressOverlap/>
                    <w:jc w:val="both"/>
                    <w:rPr>
                      <w:rFonts w:ascii="Times New Roman" w:hAnsi="Times New Roman"/>
                      <w:noProof/>
                      <w:sz w:val="24"/>
                      <w:lang w:val="kk-KZ"/>
                    </w:rPr>
                  </w:pPr>
                  <w:r w:rsidRPr="008C1BFC">
                    <w:rPr>
                      <w:rFonts w:ascii="Times New Roman" w:hAnsi="Times New Roman"/>
                      <w:noProof/>
                      <w:sz w:val="24"/>
                      <w:lang w:val="ru-RU"/>
                    </w:rPr>
                    <w:drawing>
                      <wp:inline distT="0" distB="0" distL="0" distR="0" wp14:anchorId="1F0E76FE" wp14:editId="08F79F6E">
                        <wp:extent cx="914400" cy="854710"/>
                        <wp:effectExtent l="0" t="0" r="0" b="2540"/>
                        <wp:docPr id="2067" name="Рисунок 2067" descr="Описание: Картинки по запросу от шашу әдіс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9.jpg" descr="Описание: Картинки по запросу от шашу әдіс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854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lastRenderedPageBreak/>
              <w:t>АКТ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Робот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А4 қағазы, түрлі-түсті қағаздар,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маркер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АКТ,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Робот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А4 қағазы, түрлі-түсті қағаздар,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маркер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АКТ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Робот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А4 қағазы, түрлі-түсті қағаздар,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маркер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қайшы, клей</w:t>
            </w: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40AC7" w:rsidRPr="008C1BFC" w:rsidTr="00952B2A">
        <w:trPr>
          <w:trHeight w:val="989"/>
        </w:trPr>
        <w:tc>
          <w:tcPr>
            <w:tcW w:w="973" w:type="pct"/>
          </w:tcPr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Сабақтың соңы</w:t>
            </w: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3 мин.</w:t>
            </w: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3 мин.</w:t>
            </w:r>
          </w:p>
        </w:tc>
        <w:tc>
          <w:tcPr>
            <w:tcW w:w="3321" w:type="pct"/>
            <w:gridSpan w:val="6"/>
          </w:tcPr>
          <w:p w:rsidR="00440AC7" w:rsidRPr="008C1BFC" w:rsidRDefault="00440AC7" w:rsidP="00952B2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Сабақты бекіту: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i/>
                <w:sz w:val="24"/>
                <w:lang w:val="kk-KZ"/>
              </w:rPr>
              <w:t>(Ұ)</w:t>
            </w:r>
            <w:r w:rsidRPr="008C1BFC">
              <w:rPr>
                <w:rFonts w:ascii="Times New Roman" w:hAnsi="Times New Roman"/>
                <w:b/>
                <w:bCs/>
                <w:sz w:val="24"/>
                <w:lang w:val="kk-KZ"/>
              </w:rPr>
              <w:t>«Өрмекші торы»</w:t>
            </w:r>
            <w:r w:rsidRPr="008C1BFC">
              <w:rPr>
                <w:rFonts w:ascii="Times New Roman" w:hAnsi="Times New Roman"/>
                <w:bCs/>
                <w:sz w:val="24"/>
                <w:lang w:val="kk-KZ"/>
              </w:rPr>
              <w:t xml:space="preserve"> ойыны арқылы оқушылар бүгінгі сабақтан түсінгендерін бір-біріне  өрмекші торын лақтара отырып сұрақ қойып, келесі оқушы жауап беріп, келесі өзі қалаған оқушыға сұрақ қоя отырып, өрмекші торы тоқылады.  </w:t>
            </w:r>
          </w:p>
          <w:p w:rsidR="00440AC7" w:rsidRPr="008C1BFC" w:rsidRDefault="00440AC7" w:rsidP="00952B2A">
            <w:pPr>
              <w:spacing w:before="60" w:after="60"/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Бағалау: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 Оқушылардың жауап беруіне сәйкес «Күлегештермен»  бағалаймын.</w:t>
            </w:r>
          </w:p>
          <w:p w:rsidR="00440AC7" w:rsidRPr="008C1BFC" w:rsidRDefault="00440AC7" w:rsidP="00952B2A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Рефлексия.  «Еркін микрофон» әдісі арқылы ой бөлісу.</w:t>
            </w:r>
          </w:p>
          <w:p w:rsidR="00440AC7" w:rsidRPr="008C1BFC" w:rsidRDefault="00440AC7" w:rsidP="00952B2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 xml:space="preserve">(Д) 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>Төмендегі берілген сұрақ аясында оқушылар өз ойымен бөліседі.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Style w:val="a6"/>
                <w:rFonts w:ascii="Times New Roman" w:hAnsi="Times New Roman"/>
                <w:b w:val="0"/>
                <w:bCs w:val="0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Роботтың түстерді, ш</w:t>
            </w:r>
            <w:r w:rsidRPr="008C1BFC">
              <w:rPr>
                <w:rStyle w:val="a6"/>
                <w:rFonts w:ascii="Times New Roman" w:hAnsi="Times New Roman"/>
                <w:sz w:val="24"/>
                <w:lang w:val="kk-KZ"/>
              </w:rPr>
              <w:t>ағылған жарықтың жарықтығын анықтау, сыртқы жартыудың жарықтығын анықтау қабілетінен  тағы қандай жобаларға қолдануға болады деп ойлайсың?</w:t>
            </w:r>
          </w:p>
          <w:p w:rsidR="00440AC7" w:rsidRPr="008C1BFC" w:rsidRDefault="00440AC7" w:rsidP="00440AC7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Түс,</w:t>
            </w:r>
            <w:r w:rsidRPr="008C1BFC">
              <w:rPr>
                <w:rStyle w:val="a6"/>
                <w:rFonts w:ascii="Times New Roman" w:hAnsi="Times New Roman"/>
                <w:sz w:val="24"/>
                <w:lang w:val="kk-KZ"/>
              </w:rPr>
              <w:t>Шағылған жарықтың жарықтығы және Сыртқы жартыудың жарықтығы режимдерінің қызметтерінде  қандай негізгі  айырмашылықтар бар?</w:t>
            </w:r>
          </w:p>
          <w:p w:rsidR="00440AC7" w:rsidRPr="008C1BFC" w:rsidRDefault="00440AC7" w:rsidP="00952B2A">
            <w:pPr>
              <w:ind w:left="176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6" w:firstLine="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Бағалау: 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>Оқушылардың жауап беру деңгейіне сәйкес «Мадақ сөз» әдісі арқылы кері байланыс жасаймын.</w:t>
            </w:r>
          </w:p>
          <w:p w:rsidR="00440AC7" w:rsidRPr="008C1BFC" w:rsidRDefault="00440AC7" w:rsidP="00952B2A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 xml:space="preserve">Үй тапсырмасы: </w:t>
            </w:r>
          </w:p>
          <w:p w:rsidR="00440AC7" w:rsidRPr="008C1BFC" w:rsidRDefault="00440AC7" w:rsidP="00952B2A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Түс датчигі</w:t>
            </w:r>
            <w:r w:rsidRPr="008C1BFC">
              <w:rPr>
                <w:rFonts w:ascii="Times New Roman" w:hAnsi="Times New Roman"/>
                <w:sz w:val="24"/>
                <w:lang w:val="kk-KZ"/>
              </w:rPr>
              <w:t xml:space="preserve">  орнатылған роботтарды қандай салаларға пайдаланған тимді? Не үшін. Осы сұрақтарға жауап ретінде шағын мақала дайында. </w:t>
            </w:r>
          </w:p>
          <w:p w:rsidR="00440AC7" w:rsidRPr="008C1BFC" w:rsidRDefault="00440AC7" w:rsidP="00952B2A">
            <w:pPr>
              <w:ind w:left="176" w:firstLine="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</w:tc>
        <w:tc>
          <w:tcPr>
            <w:tcW w:w="706" w:type="pct"/>
          </w:tcPr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lastRenderedPageBreak/>
              <w:t>Тоқыма жіп</w:t>
            </w: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noProof/>
                <w:sz w:val="24"/>
                <w:lang w:val="ru-RU"/>
              </w:rPr>
              <w:drawing>
                <wp:inline distT="0" distB="0" distL="0" distR="0" wp14:anchorId="1EABF86F" wp14:editId="46667A03">
                  <wp:extent cx="556260" cy="393146"/>
                  <wp:effectExtent l="0" t="0" r="0" b="6985"/>
                  <wp:docPr id="2065" name="Рисунок 2065" descr="C:\Users\Админ\Desktop\hello_html_m64b2f0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hello_html_m64b2f0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63410" cy="39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Микрофон</w:t>
            </w: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174" w:hanging="142"/>
              <w:rPr>
                <w:rFonts w:ascii="Times New Roman" w:hAnsi="Times New Roman"/>
                <w:sz w:val="24"/>
                <w:lang w:val="kk-KZ"/>
              </w:rPr>
            </w:pPr>
          </w:p>
          <w:p w:rsidR="00440AC7" w:rsidRPr="008C1BFC" w:rsidRDefault="00440AC7" w:rsidP="00952B2A">
            <w:pPr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noProof/>
                <w:sz w:val="24"/>
                <w:lang w:val="ru-RU"/>
              </w:rPr>
              <w:lastRenderedPageBreak/>
              <w:drawing>
                <wp:inline distT="0" distB="0" distL="0" distR="0" wp14:anchorId="6463AE10" wp14:editId="5F198802">
                  <wp:extent cx="593766" cy="482156"/>
                  <wp:effectExtent l="0" t="0" r="0" b="0"/>
                  <wp:docPr id="2066" name="Рисунок 2066" descr="Описание: 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g" descr="Описание: 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98" t="7927" r="12221" b="15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25" cy="48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AC7" w:rsidRPr="00A10DD6" w:rsidTr="00952B2A">
        <w:tc>
          <w:tcPr>
            <w:tcW w:w="2034" w:type="pct"/>
            <w:gridSpan w:val="3"/>
          </w:tcPr>
          <w:p w:rsidR="00440AC7" w:rsidRPr="008C1BFC" w:rsidRDefault="00440AC7" w:rsidP="00952B2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Саралау –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1597" w:type="pct"/>
            <w:gridSpan w:val="2"/>
          </w:tcPr>
          <w:p w:rsidR="00440AC7" w:rsidRPr="008C1BFC" w:rsidRDefault="00440AC7" w:rsidP="00952B2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369" w:type="pct"/>
            <w:gridSpan w:val="3"/>
          </w:tcPr>
          <w:p w:rsidR="00440AC7" w:rsidRPr="008C1BFC" w:rsidRDefault="00440AC7" w:rsidP="00952B2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440AC7" w:rsidRPr="00A10DD6" w:rsidTr="00952B2A">
        <w:trPr>
          <w:trHeight w:val="412"/>
        </w:trPr>
        <w:tc>
          <w:tcPr>
            <w:tcW w:w="2034" w:type="pct"/>
            <w:gridSpan w:val="3"/>
          </w:tcPr>
          <w:p w:rsidR="00440AC7" w:rsidRPr="008C1BFC" w:rsidRDefault="00440AC7" w:rsidP="00952B2A">
            <w:pPr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215D0">
              <w:rPr>
                <w:rFonts w:ascii="Times New Roman" w:hAnsi="Times New Roman"/>
                <w:b/>
                <w:sz w:val="24"/>
                <w:shd w:val="clear" w:color="auto" w:fill="FFFFFF"/>
                <w:lang w:val="kk-KZ"/>
              </w:rPr>
              <w:t>Тапсырма, қарқын, дереккөздер, диалог және қолдау көрсету, бағалау, жіктеу, қорытынды</w:t>
            </w:r>
            <w:r w:rsidRPr="009215D0">
              <w:rPr>
                <w:rFonts w:ascii="Times New Roman" w:hAnsi="Times New Roman"/>
                <w:sz w:val="24"/>
                <w:lang w:val="kk-KZ"/>
              </w:rPr>
              <w:t>. 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1597" w:type="pct"/>
            <w:gridSpan w:val="2"/>
          </w:tcPr>
          <w:p w:rsidR="00440AC7" w:rsidRDefault="00440AC7" w:rsidP="00952B2A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«Мадақ сөз» әдісіғ</w:t>
            </w:r>
          </w:p>
          <w:p w:rsidR="00440AC7" w:rsidRDefault="00440AC7" w:rsidP="00952B2A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«От шашу» әдісі</w:t>
            </w:r>
          </w:p>
          <w:p w:rsidR="00440AC7" w:rsidRPr="008C1BFC" w:rsidRDefault="00440AC7" w:rsidP="00952B2A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«Бас бармақ» әдісі</w:t>
            </w:r>
          </w:p>
        </w:tc>
        <w:tc>
          <w:tcPr>
            <w:tcW w:w="1369" w:type="pct"/>
            <w:gridSpan w:val="3"/>
          </w:tcPr>
          <w:p w:rsidR="00440AC7" w:rsidRPr="00351D10" w:rsidRDefault="00440AC7" w:rsidP="00952B2A">
            <w:pPr>
              <w:rPr>
                <w:rFonts w:ascii="Times New Roman" w:hAnsi="Times New Roman"/>
                <w:sz w:val="24"/>
                <w:lang w:val="kk-KZ"/>
              </w:rPr>
            </w:pPr>
            <w:r w:rsidRPr="00351D10">
              <w:rPr>
                <w:rFonts w:ascii="Times New Roman" w:hAnsi="Times New Roman"/>
                <w:sz w:val="24"/>
                <w:lang w:val="kk-KZ"/>
              </w:rPr>
              <w:t>Денсаулық сақтау технологиялары.</w:t>
            </w:r>
          </w:p>
          <w:p w:rsidR="00440AC7" w:rsidRPr="00DC717A" w:rsidRDefault="00440AC7" w:rsidP="00952B2A">
            <w:pPr>
              <w:rPr>
                <w:rFonts w:ascii="Times New Roman" w:hAnsi="Times New Roman"/>
                <w:sz w:val="24"/>
                <w:lang w:val="kk-KZ"/>
              </w:rPr>
            </w:pPr>
            <w:r w:rsidRPr="00351D10">
              <w:rPr>
                <w:rFonts w:ascii="Times New Roman" w:hAnsi="Times New Roman"/>
                <w:sz w:val="24"/>
                <w:lang w:val="kk-KZ"/>
              </w:rPr>
              <w:t>Сабақта сергіту жаттығулары мен бел</w:t>
            </w:r>
            <w:r>
              <w:rPr>
                <w:rFonts w:ascii="Times New Roman" w:hAnsi="Times New Roman"/>
                <w:sz w:val="24"/>
                <w:lang w:val="kk-KZ"/>
              </w:rPr>
              <w:t>сенді жұмыс түрлерін қолданамын</w:t>
            </w:r>
          </w:p>
          <w:p w:rsidR="00440AC7" w:rsidRPr="009215D0" w:rsidRDefault="00440AC7" w:rsidP="00952B2A">
            <w:pPr>
              <w:rPr>
                <w:rFonts w:ascii="Times New Roman" w:hAnsi="Times New Roman"/>
                <w:sz w:val="24"/>
                <w:lang w:val="kk-KZ"/>
              </w:rPr>
            </w:pPr>
            <w:r w:rsidRPr="009215D0">
              <w:rPr>
                <w:rFonts w:ascii="Times New Roman" w:hAnsi="Times New Roman"/>
                <w:sz w:val="24"/>
                <w:lang w:val="kk-KZ"/>
              </w:rPr>
              <w:t xml:space="preserve">Осы сабақта қолданылатын </w:t>
            </w:r>
          </w:p>
          <w:p w:rsidR="00440AC7" w:rsidRPr="009215D0" w:rsidRDefault="00440AC7" w:rsidP="00952B2A">
            <w:pPr>
              <w:rPr>
                <w:rFonts w:ascii="Times New Roman" w:hAnsi="Times New Roman"/>
                <w:sz w:val="24"/>
                <w:lang w:val="kk-KZ"/>
              </w:rPr>
            </w:pPr>
            <w:r w:rsidRPr="009215D0">
              <w:rPr>
                <w:rFonts w:ascii="Times New Roman" w:hAnsi="Times New Roman"/>
                <w:b/>
                <w:sz w:val="24"/>
                <w:lang w:val="kk-KZ"/>
              </w:rPr>
              <w:t>Қауіпсіздік техникасы ережелерінің</w:t>
            </w:r>
            <w:r w:rsidRPr="009215D0">
              <w:rPr>
                <w:rFonts w:ascii="Times New Roman" w:hAnsi="Times New Roman"/>
                <w:sz w:val="24"/>
                <w:lang w:val="kk-KZ"/>
              </w:rPr>
              <w:t xml:space="preserve"> тармақтары орындалады.</w:t>
            </w:r>
          </w:p>
        </w:tc>
      </w:tr>
      <w:tr w:rsidR="00440AC7" w:rsidRPr="008C1BFC" w:rsidTr="00952B2A">
        <w:trPr>
          <w:trHeight w:val="896"/>
        </w:trPr>
        <w:tc>
          <w:tcPr>
            <w:tcW w:w="5000" w:type="pct"/>
            <w:gridSpan w:val="8"/>
          </w:tcPr>
          <w:p w:rsidR="00440AC7" w:rsidRPr="008C1BFC" w:rsidRDefault="00440AC7" w:rsidP="00952B2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440AC7" w:rsidRPr="008C1BFC" w:rsidRDefault="00440AC7" w:rsidP="00952B2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40AC7" w:rsidRPr="008C1BFC" w:rsidRDefault="00440AC7" w:rsidP="00952B2A">
            <w:pPr>
              <w:spacing w:after="60"/>
              <w:rPr>
                <w:rFonts w:ascii="Times New Roman" w:hAnsi="Times New Roman"/>
                <w:sz w:val="24"/>
                <w:lang w:val="kk-KZ"/>
              </w:rPr>
            </w:pPr>
            <w:r w:rsidRPr="008C1BFC">
              <w:rPr>
                <w:rFonts w:ascii="Times New Roman" w:hAnsi="Times New Roman"/>
                <w:sz w:val="24"/>
                <w:lang w:val="kk-KZ"/>
              </w:rPr>
              <w:t>Сабақтың қандай екі аспектісі жақсы өтті (оқыту туралы да, сабақ беру туралы да ойланыңыз)?</w:t>
            </w:r>
          </w:p>
          <w:p w:rsidR="00440AC7" w:rsidRPr="008C1BFC" w:rsidRDefault="00440AC7" w:rsidP="00952B2A">
            <w:pPr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1:</w:t>
            </w:r>
          </w:p>
          <w:p w:rsidR="00440AC7" w:rsidRPr="008C1BFC" w:rsidRDefault="00440AC7" w:rsidP="00952B2A">
            <w:pPr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440AC7" w:rsidRPr="008C1BFC" w:rsidRDefault="00440AC7" w:rsidP="00952B2A">
            <w:pPr>
              <w:spacing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Сабақты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жақсартуға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жәрдемдесер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еді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оқыту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да,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беру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да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ойланыңыз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)?</w:t>
            </w:r>
          </w:p>
          <w:p w:rsidR="00440AC7" w:rsidRPr="008C1BFC" w:rsidRDefault="00440AC7" w:rsidP="00952B2A">
            <w:pPr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1: </w:t>
            </w:r>
          </w:p>
          <w:p w:rsidR="00440AC7" w:rsidRPr="008C1BFC" w:rsidRDefault="00440AC7" w:rsidP="00952B2A">
            <w:pPr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440AC7" w:rsidRPr="008C1BFC" w:rsidRDefault="00440AC7" w:rsidP="00952B2A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кезінде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мен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сынып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немесе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жекелеген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оқушылардың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жетістіктері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қиыншылықтары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туралы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C1BFC">
              <w:rPr>
                <w:rFonts w:ascii="Times New Roman" w:hAnsi="Times New Roman"/>
                <w:sz w:val="24"/>
                <w:lang w:val="ru-RU"/>
              </w:rPr>
              <w:t>нені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анықтадым</w:t>
            </w:r>
            <w:proofErr w:type="spellEnd"/>
            <w:proofErr w:type="gram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келесі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сабақтарда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неге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назар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аудару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C1BFC">
              <w:rPr>
                <w:rFonts w:ascii="Times New Roman" w:hAnsi="Times New Roman"/>
                <w:sz w:val="24"/>
                <w:lang w:val="ru-RU"/>
              </w:rPr>
              <w:t>қажет</w:t>
            </w:r>
            <w:proofErr w:type="spellEnd"/>
            <w:r w:rsidRPr="008C1BFC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440AC7" w:rsidRPr="008C1BFC" w:rsidRDefault="00440AC7" w:rsidP="00952B2A">
            <w:pPr>
              <w:rPr>
                <w:rFonts w:ascii="Times New Roman" w:hAnsi="Times New Roman"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1:</w:t>
            </w:r>
          </w:p>
          <w:p w:rsidR="00440AC7" w:rsidRPr="008C1BFC" w:rsidRDefault="00440AC7" w:rsidP="00952B2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8C1BFC">
              <w:rPr>
                <w:rFonts w:ascii="Times New Roman" w:hAnsi="Times New Roman"/>
                <w:sz w:val="24"/>
                <w:lang w:val="ru-RU"/>
              </w:rPr>
              <w:t>2:</w:t>
            </w:r>
          </w:p>
        </w:tc>
      </w:tr>
    </w:tbl>
    <w:p w:rsidR="00440AC7" w:rsidRPr="008C1BFC" w:rsidRDefault="00440AC7" w:rsidP="00440AC7">
      <w:pPr>
        <w:rPr>
          <w:rFonts w:ascii="Times New Roman" w:hAnsi="Times New Roman"/>
          <w:sz w:val="24"/>
          <w:lang w:val="kk-KZ"/>
        </w:rPr>
      </w:pPr>
    </w:p>
    <w:p w:rsidR="00440AC7" w:rsidRPr="008C1BFC" w:rsidRDefault="00440AC7" w:rsidP="00440AC7">
      <w:pPr>
        <w:spacing w:after="200" w:line="276" w:lineRule="auto"/>
        <w:ind w:left="0" w:firstLine="0"/>
        <w:rPr>
          <w:rFonts w:ascii="Times New Roman" w:hAnsi="Times New Roman"/>
          <w:sz w:val="24"/>
          <w:lang w:val="kk-KZ"/>
        </w:rPr>
      </w:pPr>
      <w:r w:rsidRPr="008C1BFC">
        <w:rPr>
          <w:rFonts w:ascii="Times New Roman" w:hAnsi="Times New Roman"/>
          <w:sz w:val="24"/>
          <w:lang w:val="kk-KZ"/>
        </w:rPr>
        <w:br w:type="page"/>
      </w:r>
    </w:p>
    <w:p w:rsidR="00102B4D" w:rsidRDefault="00102B4D"/>
    <w:sectPr w:rsidR="0010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470D"/>
    <w:multiLevelType w:val="hybridMultilevel"/>
    <w:tmpl w:val="EF2ABED0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79C5360"/>
    <w:multiLevelType w:val="hybridMultilevel"/>
    <w:tmpl w:val="BB1808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B55B0"/>
    <w:multiLevelType w:val="hybridMultilevel"/>
    <w:tmpl w:val="149AA3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0D34B8"/>
    <w:multiLevelType w:val="hybridMultilevel"/>
    <w:tmpl w:val="4C62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A9"/>
    <w:rsid w:val="00102B4D"/>
    <w:rsid w:val="00440AC7"/>
    <w:rsid w:val="008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6079"/>
  <w15:chartTrackingRefBased/>
  <w15:docId w15:val="{B1F6AF8B-5EE1-4AB1-9785-B8DB912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C7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C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0AC7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440AC7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table" w:styleId="a5">
    <w:name w:val="Table Grid"/>
    <w:basedOn w:val="a1"/>
    <w:uiPriority w:val="59"/>
    <w:rsid w:val="0044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40AC7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440AC7"/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40A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6752</Characters>
  <Application>Microsoft Office Word</Application>
  <DocSecurity>0</DocSecurity>
  <Lines>56</Lines>
  <Paragraphs>15</Paragraphs>
  <ScaleCrop>false</ScaleCrop>
  <Company>HP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</dc:creator>
  <cp:keywords/>
  <dc:description/>
  <cp:lastModifiedBy>Бота</cp:lastModifiedBy>
  <cp:revision>2</cp:revision>
  <dcterms:created xsi:type="dcterms:W3CDTF">2020-10-26T05:36:00Z</dcterms:created>
  <dcterms:modified xsi:type="dcterms:W3CDTF">2020-10-26T05:36:00Z</dcterms:modified>
</cp:coreProperties>
</file>